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73D" w:rsidRPr="00CA2FB0" w:rsidRDefault="00D7273D" w:rsidP="00B267E0">
      <w:pPr>
        <w:jc w:val="right"/>
        <w:rPr>
          <w:bCs/>
          <w:szCs w:val="24"/>
          <w:lang w:val="lv-LV"/>
        </w:rPr>
      </w:pPr>
      <w:r w:rsidRPr="00CA2FB0">
        <w:rPr>
          <w:bCs/>
          <w:szCs w:val="24"/>
          <w:lang w:val="lv-LV"/>
        </w:rPr>
        <w:t>APSTIPRINĀTI</w:t>
      </w:r>
    </w:p>
    <w:p w:rsidR="00D7273D" w:rsidRPr="00CA2FB0" w:rsidRDefault="00D7273D" w:rsidP="00B267E0">
      <w:pPr>
        <w:jc w:val="right"/>
        <w:rPr>
          <w:bCs/>
          <w:szCs w:val="24"/>
          <w:lang w:val="lv-LV"/>
        </w:rPr>
      </w:pPr>
      <w:r w:rsidRPr="00CA2FB0">
        <w:rPr>
          <w:bCs/>
          <w:szCs w:val="24"/>
          <w:lang w:val="lv-LV"/>
        </w:rPr>
        <w:t>Iepirkuma komisijas</w:t>
      </w:r>
    </w:p>
    <w:p w:rsidR="00D7273D" w:rsidRPr="00CA2FB0" w:rsidRDefault="00D7273D" w:rsidP="00B267E0">
      <w:pPr>
        <w:jc w:val="right"/>
        <w:rPr>
          <w:bCs/>
          <w:szCs w:val="24"/>
          <w:lang w:val="lv-LV"/>
        </w:rPr>
      </w:pPr>
      <w:r w:rsidRPr="00CA2FB0">
        <w:rPr>
          <w:bCs/>
          <w:szCs w:val="24"/>
          <w:lang w:val="lv-LV"/>
        </w:rPr>
        <w:t>201</w:t>
      </w:r>
      <w:r w:rsidR="00A558E5">
        <w:rPr>
          <w:bCs/>
          <w:szCs w:val="24"/>
          <w:lang w:val="lv-LV"/>
        </w:rPr>
        <w:t>7</w:t>
      </w:r>
      <w:r w:rsidRPr="00CA2FB0">
        <w:rPr>
          <w:bCs/>
          <w:szCs w:val="24"/>
          <w:lang w:val="lv-LV"/>
        </w:rPr>
        <w:t>.gada</w:t>
      </w:r>
      <w:r w:rsidR="009F67EA">
        <w:rPr>
          <w:bCs/>
          <w:szCs w:val="24"/>
          <w:lang w:val="lv-LV"/>
        </w:rPr>
        <w:t xml:space="preserve">  </w:t>
      </w:r>
      <w:r w:rsidR="007634DA">
        <w:rPr>
          <w:bCs/>
          <w:szCs w:val="24"/>
          <w:lang w:val="lv-LV"/>
        </w:rPr>
        <w:t>18</w:t>
      </w:r>
      <w:r w:rsidR="008142E8">
        <w:rPr>
          <w:bCs/>
          <w:szCs w:val="24"/>
          <w:lang w:val="lv-LV"/>
        </w:rPr>
        <w:t>.augusta</w:t>
      </w:r>
      <w:r w:rsidR="00125199" w:rsidRPr="00CA2FB0">
        <w:rPr>
          <w:bCs/>
          <w:szCs w:val="24"/>
          <w:lang w:val="lv-LV"/>
        </w:rPr>
        <w:t xml:space="preserve"> </w:t>
      </w:r>
      <w:r w:rsidRPr="00CA2FB0">
        <w:rPr>
          <w:bCs/>
          <w:szCs w:val="24"/>
          <w:lang w:val="lv-LV"/>
        </w:rPr>
        <w:t>sēdē</w:t>
      </w:r>
    </w:p>
    <w:p w:rsidR="00D7273D" w:rsidRPr="00CA2FB0" w:rsidRDefault="00D7273D" w:rsidP="00B267E0">
      <w:pPr>
        <w:jc w:val="center"/>
        <w:rPr>
          <w:b/>
          <w:bCs/>
          <w:szCs w:val="24"/>
          <w:lang w:val="lv-LV"/>
        </w:rPr>
      </w:pPr>
      <w:r w:rsidRPr="00CA2FB0">
        <w:rPr>
          <w:b/>
          <w:bCs/>
          <w:szCs w:val="24"/>
          <w:lang w:val="lv-LV"/>
        </w:rPr>
        <w:t>Iepirkuma</w:t>
      </w:r>
    </w:p>
    <w:p w:rsidR="00D7273D" w:rsidRPr="00CA2FB0" w:rsidRDefault="00D7273D" w:rsidP="00B267E0">
      <w:pPr>
        <w:jc w:val="center"/>
        <w:rPr>
          <w:b/>
          <w:bCs/>
          <w:szCs w:val="24"/>
          <w:lang w:val="lv-LV"/>
        </w:rPr>
      </w:pPr>
      <w:r w:rsidRPr="00CA2FB0">
        <w:rPr>
          <w:b/>
          <w:bCs/>
          <w:szCs w:val="24"/>
          <w:lang w:val="lv-LV"/>
        </w:rPr>
        <w:t>„</w:t>
      </w:r>
      <w:r w:rsidR="00C116AD" w:rsidRPr="00CA2FB0">
        <w:rPr>
          <w:b/>
          <w:bCs/>
          <w:szCs w:val="24"/>
          <w:lang w:val="lv-LV"/>
        </w:rPr>
        <w:t>Disku masīva</w:t>
      </w:r>
      <w:r w:rsidRPr="00CA2FB0">
        <w:rPr>
          <w:b/>
          <w:bCs/>
          <w:szCs w:val="24"/>
          <w:lang w:val="lv-LV"/>
        </w:rPr>
        <w:t xml:space="preserve"> noma</w:t>
      </w:r>
      <w:r w:rsidR="00C116AD" w:rsidRPr="00CA2FB0">
        <w:rPr>
          <w:b/>
          <w:bCs/>
          <w:szCs w:val="24"/>
          <w:lang w:val="lv-LV"/>
        </w:rPr>
        <w:t xml:space="preserve"> un uzturēšana</w:t>
      </w:r>
      <w:r w:rsidRPr="00CA2FB0">
        <w:rPr>
          <w:b/>
          <w:bCs/>
          <w:szCs w:val="24"/>
          <w:lang w:val="lv-LV"/>
        </w:rPr>
        <w:t>”</w:t>
      </w:r>
    </w:p>
    <w:p w:rsidR="00D7273D" w:rsidRPr="00CA2FB0" w:rsidRDefault="00D7273D" w:rsidP="00B267E0">
      <w:pPr>
        <w:jc w:val="center"/>
        <w:rPr>
          <w:b/>
          <w:bCs/>
          <w:szCs w:val="24"/>
          <w:lang w:val="lv-LV"/>
        </w:rPr>
      </w:pPr>
      <w:r w:rsidRPr="00CA2FB0">
        <w:rPr>
          <w:b/>
          <w:bCs/>
          <w:szCs w:val="24"/>
          <w:lang w:val="lv-LV"/>
        </w:rPr>
        <w:t>noteikumi</w:t>
      </w:r>
    </w:p>
    <w:p w:rsidR="00D7273D" w:rsidRPr="00CA2FB0" w:rsidRDefault="00D7273D" w:rsidP="00B267E0">
      <w:pPr>
        <w:spacing w:before="240" w:after="240"/>
        <w:jc w:val="center"/>
        <w:rPr>
          <w:b/>
          <w:bCs/>
          <w:szCs w:val="24"/>
          <w:lang w:val="lv-LV"/>
        </w:rPr>
      </w:pPr>
    </w:p>
    <w:p w:rsidR="00D7273D" w:rsidRPr="00CA2FB0" w:rsidRDefault="00D7273D" w:rsidP="00B267E0">
      <w:pPr>
        <w:tabs>
          <w:tab w:val="left" w:pos="567"/>
        </w:tabs>
        <w:jc w:val="both"/>
        <w:rPr>
          <w:szCs w:val="24"/>
          <w:lang w:val="lv-LV"/>
        </w:rPr>
      </w:pPr>
      <w:r w:rsidRPr="00CA2FB0">
        <w:rPr>
          <w:b/>
          <w:bCs/>
          <w:szCs w:val="24"/>
          <w:lang w:val="lv-LV"/>
        </w:rPr>
        <w:t>1.</w:t>
      </w:r>
      <w:r w:rsidRPr="00CA2FB0">
        <w:rPr>
          <w:b/>
          <w:bCs/>
          <w:szCs w:val="24"/>
          <w:lang w:val="lv-LV"/>
        </w:rPr>
        <w:tab/>
        <w:t>Vispārīgā informācija</w:t>
      </w:r>
    </w:p>
    <w:p w:rsidR="00D7273D" w:rsidRPr="00CA2FB0" w:rsidRDefault="00D7273D" w:rsidP="00B267E0">
      <w:pPr>
        <w:keepNext/>
        <w:tabs>
          <w:tab w:val="left" w:pos="575"/>
        </w:tabs>
        <w:ind w:left="575" w:hanging="575"/>
        <w:jc w:val="both"/>
        <w:rPr>
          <w:bCs/>
          <w:iCs/>
          <w:szCs w:val="24"/>
          <w:lang w:val="lv-LV"/>
        </w:rPr>
      </w:pPr>
      <w:r w:rsidRPr="00CA2FB0">
        <w:rPr>
          <w:bCs/>
          <w:iCs/>
          <w:szCs w:val="24"/>
          <w:lang w:val="lv-LV"/>
        </w:rPr>
        <w:t>1.1.</w:t>
      </w:r>
      <w:r w:rsidR="00B267E0" w:rsidRPr="00CA2FB0">
        <w:rPr>
          <w:bCs/>
          <w:iCs/>
          <w:szCs w:val="24"/>
          <w:lang w:val="lv-LV"/>
        </w:rPr>
        <w:tab/>
      </w:r>
      <w:r w:rsidRPr="00CA2FB0">
        <w:rPr>
          <w:bCs/>
          <w:iCs/>
          <w:szCs w:val="24"/>
          <w:lang w:val="lv-LV"/>
        </w:rPr>
        <w:t>Iepirkuma identifikācijas numurs:</w:t>
      </w:r>
      <w:r w:rsidRPr="00CA2FB0">
        <w:rPr>
          <w:szCs w:val="24"/>
          <w:lang w:val="lv-LV"/>
        </w:rPr>
        <w:t xml:space="preserve"> LVPK/201</w:t>
      </w:r>
      <w:r w:rsidR="00A558E5">
        <w:rPr>
          <w:szCs w:val="24"/>
          <w:lang w:val="lv-LV"/>
        </w:rPr>
        <w:t>7</w:t>
      </w:r>
      <w:r w:rsidRPr="00CA2FB0">
        <w:rPr>
          <w:szCs w:val="24"/>
          <w:lang w:val="lv-LV"/>
        </w:rPr>
        <w:t>/</w:t>
      </w:r>
      <w:r w:rsidR="000922A0">
        <w:rPr>
          <w:szCs w:val="24"/>
          <w:lang w:val="lv-LV"/>
        </w:rPr>
        <w:t>14</w:t>
      </w:r>
    </w:p>
    <w:p w:rsidR="00D7273D" w:rsidRPr="00CA2FB0" w:rsidRDefault="00D7273D" w:rsidP="00B267E0">
      <w:pPr>
        <w:keepNext/>
        <w:tabs>
          <w:tab w:val="left" w:pos="575"/>
        </w:tabs>
        <w:ind w:left="575" w:hanging="575"/>
        <w:jc w:val="both"/>
        <w:rPr>
          <w:bCs/>
          <w:iCs/>
          <w:szCs w:val="24"/>
          <w:lang w:val="lv-LV"/>
        </w:rPr>
      </w:pPr>
      <w:r w:rsidRPr="00CA2FB0">
        <w:rPr>
          <w:bCs/>
          <w:iCs/>
          <w:szCs w:val="24"/>
          <w:lang w:val="lv-LV"/>
        </w:rPr>
        <w:t>1.2.</w:t>
      </w:r>
      <w:r w:rsidR="00B267E0" w:rsidRPr="00CA2FB0">
        <w:rPr>
          <w:bCs/>
          <w:iCs/>
          <w:szCs w:val="24"/>
          <w:lang w:val="lv-LV"/>
        </w:rPr>
        <w:tab/>
      </w:r>
      <w:r w:rsidRPr="00CA2FB0">
        <w:rPr>
          <w:bCs/>
          <w:iCs/>
          <w:szCs w:val="24"/>
          <w:lang w:val="lv-LV"/>
        </w:rPr>
        <w:t>Pasūtītājs:</w:t>
      </w:r>
      <w:r w:rsidR="00B267E0" w:rsidRPr="00CA2FB0">
        <w:rPr>
          <w:szCs w:val="24"/>
          <w:lang w:val="lv-LV"/>
        </w:rPr>
        <w:t xml:space="preserve"> </w:t>
      </w:r>
      <w:r w:rsidRPr="00CA2FB0">
        <w:rPr>
          <w:szCs w:val="24"/>
          <w:lang w:val="lv-LV"/>
        </w:rPr>
        <w:t>Latvijas Valsts prezidenta kanceleja (turpmāk tekstā – LVPK).</w:t>
      </w:r>
    </w:p>
    <w:p w:rsidR="00D7273D" w:rsidRPr="00CA2FB0" w:rsidRDefault="00B267E0" w:rsidP="00B267E0">
      <w:pPr>
        <w:ind w:left="567"/>
        <w:jc w:val="both"/>
        <w:rPr>
          <w:szCs w:val="24"/>
          <w:lang w:val="lv-LV"/>
        </w:rPr>
      </w:pPr>
      <w:r w:rsidRPr="00CA2FB0">
        <w:rPr>
          <w:szCs w:val="24"/>
          <w:lang w:val="lv-LV"/>
        </w:rPr>
        <w:t>1.2.1.</w:t>
      </w:r>
      <w:r w:rsidRPr="00CA2FB0">
        <w:rPr>
          <w:szCs w:val="24"/>
          <w:lang w:val="lv-LV"/>
        </w:rPr>
        <w:tab/>
      </w:r>
      <w:r w:rsidR="00D7273D" w:rsidRPr="00CA2FB0">
        <w:rPr>
          <w:szCs w:val="24"/>
          <w:lang w:val="lv-LV"/>
        </w:rPr>
        <w:t xml:space="preserve">Pasūtītāja rekvizīti: </w:t>
      </w:r>
      <w:r w:rsidR="00A558E5">
        <w:rPr>
          <w:szCs w:val="24"/>
          <w:lang w:val="lv-LV"/>
        </w:rPr>
        <w:t>Pils laukums 3</w:t>
      </w:r>
      <w:r w:rsidR="00D7273D" w:rsidRPr="00CA2FB0">
        <w:rPr>
          <w:szCs w:val="24"/>
          <w:lang w:val="lv-LV"/>
        </w:rPr>
        <w:t>, Rīga, LV – 1900, tālruņa Nr. +371 67092120, faksa Nr. +371 67092157.</w:t>
      </w:r>
    </w:p>
    <w:p w:rsidR="00D7273D" w:rsidRPr="00CA2FB0" w:rsidRDefault="00D7273D" w:rsidP="00B267E0">
      <w:pPr>
        <w:ind w:left="567"/>
        <w:jc w:val="both"/>
        <w:rPr>
          <w:szCs w:val="24"/>
          <w:lang w:val="lv-LV"/>
        </w:rPr>
      </w:pPr>
      <w:r w:rsidRPr="00CA2FB0">
        <w:rPr>
          <w:szCs w:val="24"/>
          <w:lang w:val="lv-LV"/>
        </w:rPr>
        <w:t>1.2.2.</w:t>
      </w:r>
      <w:r w:rsidR="00B267E0" w:rsidRPr="00CA2FB0">
        <w:rPr>
          <w:szCs w:val="24"/>
          <w:lang w:val="lv-LV"/>
        </w:rPr>
        <w:tab/>
      </w:r>
      <w:r w:rsidRPr="00CA2FB0">
        <w:rPr>
          <w:szCs w:val="24"/>
          <w:lang w:val="lv-LV"/>
        </w:rPr>
        <w:t xml:space="preserve">Kontaktpersona: Jānis Mūsiņš, tālruņa Nr. +371 67092152, e-pasta adrese: </w:t>
      </w:r>
      <w:hyperlink r:id="rId8" w:history="1">
        <w:r w:rsidR="001978F6" w:rsidRPr="00CA2FB0">
          <w:rPr>
            <w:rStyle w:val="Hyperlink"/>
            <w:lang w:val="lv-LV"/>
          </w:rPr>
          <w:t>janis.musins@president.lv</w:t>
        </w:r>
      </w:hyperlink>
      <w:r w:rsidRPr="00CA2FB0">
        <w:rPr>
          <w:szCs w:val="24"/>
          <w:lang w:val="lv-LV"/>
        </w:rPr>
        <w:t xml:space="preserve">. </w:t>
      </w:r>
    </w:p>
    <w:p w:rsidR="00B267E0" w:rsidRPr="00CA2FB0" w:rsidRDefault="00B267E0" w:rsidP="00B267E0">
      <w:pPr>
        <w:ind w:left="709" w:hanging="141"/>
        <w:jc w:val="both"/>
        <w:rPr>
          <w:szCs w:val="24"/>
          <w:lang w:val="lv-LV"/>
        </w:rPr>
      </w:pPr>
    </w:p>
    <w:p w:rsidR="00D7273D" w:rsidRPr="00CA2FB0" w:rsidRDefault="001978F6" w:rsidP="00FF45FF">
      <w:pPr>
        <w:keepNext/>
        <w:tabs>
          <w:tab w:val="left" w:pos="575"/>
        </w:tabs>
        <w:jc w:val="both"/>
        <w:rPr>
          <w:b/>
          <w:bCs/>
          <w:iCs/>
          <w:szCs w:val="24"/>
          <w:lang w:val="lv-LV"/>
        </w:rPr>
      </w:pPr>
      <w:r w:rsidRPr="00CA2FB0">
        <w:rPr>
          <w:b/>
          <w:bCs/>
          <w:iCs/>
          <w:szCs w:val="24"/>
          <w:lang w:val="lv-LV"/>
        </w:rPr>
        <w:t>2.</w:t>
      </w:r>
      <w:r w:rsidRPr="00CA2FB0">
        <w:rPr>
          <w:b/>
          <w:bCs/>
          <w:iCs/>
          <w:szCs w:val="24"/>
          <w:lang w:val="lv-LV"/>
        </w:rPr>
        <w:tab/>
        <w:t>Piedāvājuma iesniegšana</w:t>
      </w:r>
      <w:r w:rsidR="005B5179">
        <w:rPr>
          <w:b/>
          <w:bCs/>
          <w:iCs/>
          <w:szCs w:val="24"/>
          <w:lang w:val="lv-LV"/>
        </w:rPr>
        <w:t>s termiņš</w:t>
      </w:r>
      <w:r w:rsidRPr="00CA2FB0">
        <w:rPr>
          <w:b/>
          <w:bCs/>
          <w:iCs/>
          <w:szCs w:val="24"/>
          <w:lang w:val="lv-LV"/>
        </w:rPr>
        <w:t>:</w:t>
      </w:r>
    </w:p>
    <w:p w:rsidR="00D7273D" w:rsidRPr="00CA2FB0" w:rsidRDefault="001978F6" w:rsidP="00B267E0">
      <w:pPr>
        <w:ind w:left="539" w:hanging="539"/>
        <w:jc w:val="both"/>
        <w:rPr>
          <w:szCs w:val="24"/>
          <w:lang w:val="lv-LV"/>
        </w:rPr>
      </w:pPr>
      <w:r w:rsidRPr="00CA2FB0">
        <w:rPr>
          <w:szCs w:val="24"/>
          <w:lang w:val="lv-LV"/>
        </w:rPr>
        <w:t>2.1.</w:t>
      </w:r>
      <w:r w:rsidRPr="00CA2FB0">
        <w:rPr>
          <w:szCs w:val="24"/>
          <w:lang w:val="lv-LV"/>
        </w:rPr>
        <w:tab/>
        <w:t xml:space="preserve">Piedāvājumus var iesniegt līdz </w:t>
      </w:r>
      <w:r w:rsidRPr="002D2C3B">
        <w:rPr>
          <w:szCs w:val="24"/>
          <w:lang w:val="lv-LV"/>
        </w:rPr>
        <w:t>201</w:t>
      </w:r>
      <w:r w:rsidR="00A558E5" w:rsidRPr="002D2C3B">
        <w:rPr>
          <w:szCs w:val="24"/>
          <w:lang w:val="lv-LV"/>
        </w:rPr>
        <w:t>7</w:t>
      </w:r>
      <w:r w:rsidRPr="002D2C3B">
        <w:rPr>
          <w:szCs w:val="24"/>
          <w:lang w:val="lv-LV"/>
        </w:rPr>
        <w:t xml:space="preserve">.gada </w:t>
      </w:r>
      <w:r w:rsidR="005B5179" w:rsidRPr="002D2C3B">
        <w:rPr>
          <w:szCs w:val="24"/>
          <w:lang w:val="lv-LV"/>
        </w:rPr>
        <w:t>4.septembrim</w:t>
      </w:r>
      <w:r w:rsidRPr="002D2C3B">
        <w:rPr>
          <w:szCs w:val="24"/>
          <w:lang w:val="lv-LV"/>
        </w:rPr>
        <w:t>, plkst.11.00.</w:t>
      </w:r>
    </w:p>
    <w:p w:rsidR="00B267E0" w:rsidRPr="00CA2FB0" w:rsidRDefault="00B267E0" w:rsidP="00B267E0">
      <w:pPr>
        <w:ind w:left="539" w:hanging="539"/>
        <w:jc w:val="both"/>
        <w:rPr>
          <w:szCs w:val="24"/>
          <w:lang w:val="lv-LV"/>
        </w:rPr>
      </w:pPr>
    </w:p>
    <w:p w:rsidR="00D7273D" w:rsidRDefault="001978F6" w:rsidP="00B267E0">
      <w:pPr>
        <w:keepNext/>
        <w:tabs>
          <w:tab w:val="left" w:pos="575"/>
        </w:tabs>
        <w:ind w:left="573" w:hanging="573"/>
        <w:jc w:val="both"/>
        <w:rPr>
          <w:b/>
          <w:bCs/>
          <w:iCs/>
          <w:szCs w:val="24"/>
          <w:lang w:val="lv-LV"/>
        </w:rPr>
      </w:pPr>
      <w:r w:rsidRPr="00CA2FB0">
        <w:rPr>
          <w:b/>
          <w:bCs/>
          <w:iCs/>
          <w:szCs w:val="24"/>
          <w:lang w:val="lv-LV"/>
        </w:rPr>
        <w:t>3.</w:t>
      </w:r>
      <w:r w:rsidRPr="00CA2FB0">
        <w:rPr>
          <w:b/>
          <w:bCs/>
          <w:iCs/>
          <w:szCs w:val="24"/>
          <w:lang w:val="lv-LV"/>
        </w:rPr>
        <w:tab/>
        <w:t xml:space="preserve">Piedāvājuma </w:t>
      </w:r>
      <w:r w:rsidR="005B5179">
        <w:rPr>
          <w:b/>
          <w:bCs/>
          <w:iCs/>
          <w:szCs w:val="24"/>
          <w:lang w:val="lv-LV"/>
        </w:rPr>
        <w:t>iesniegšana:</w:t>
      </w:r>
    </w:p>
    <w:p w:rsidR="005B5179" w:rsidRPr="005B5179" w:rsidRDefault="005B5179" w:rsidP="00B267E0">
      <w:pPr>
        <w:keepNext/>
        <w:tabs>
          <w:tab w:val="left" w:pos="575"/>
        </w:tabs>
        <w:ind w:left="573" w:hanging="573"/>
        <w:jc w:val="both"/>
        <w:rPr>
          <w:bCs/>
          <w:iCs/>
          <w:szCs w:val="24"/>
          <w:lang w:val="lv-LV"/>
        </w:rPr>
      </w:pPr>
      <w:r>
        <w:rPr>
          <w:bCs/>
          <w:iCs/>
          <w:szCs w:val="24"/>
          <w:lang w:val="lv-LV"/>
        </w:rPr>
        <w:t>3.1.</w:t>
      </w:r>
      <w:r w:rsidRPr="005B5179">
        <w:rPr>
          <w:bCs/>
          <w:iCs/>
          <w:szCs w:val="24"/>
          <w:lang w:val="lv-LV"/>
        </w:rPr>
        <w:tab/>
        <w:t>Piedāvājums jāiesniedz personīgi vai nosūtot pa pastu. Adrese: Pils laukums 3, Rīgā, LV - 1900, iesniedzot personīgi vai atsūtot pa pastu. Piedāvājums, kas iesniegts pēc minētā termiņa, tiks neatvērts nosūtīts atpakaļ iesniedzējam. Piedāvājums jāiesniedz arī elektroniskā formā CD vai USB flash datu nesējā.</w:t>
      </w:r>
    </w:p>
    <w:p w:rsidR="00B267E0" w:rsidRPr="00CA2FB0" w:rsidRDefault="00B267E0" w:rsidP="00B267E0">
      <w:pPr>
        <w:ind w:left="540" w:hanging="540"/>
        <w:jc w:val="both"/>
        <w:rPr>
          <w:b/>
          <w:szCs w:val="24"/>
          <w:lang w:val="lv-LV"/>
        </w:rPr>
      </w:pPr>
    </w:p>
    <w:p w:rsidR="00D7273D" w:rsidRPr="00CA2FB0" w:rsidRDefault="001978F6" w:rsidP="00B267E0">
      <w:pPr>
        <w:ind w:left="624" w:hanging="624"/>
        <w:jc w:val="both"/>
        <w:rPr>
          <w:b/>
          <w:bCs/>
          <w:iCs/>
          <w:szCs w:val="24"/>
          <w:lang w:val="lv-LV"/>
        </w:rPr>
      </w:pPr>
      <w:r w:rsidRPr="00CA2FB0">
        <w:rPr>
          <w:b/>
          <w:bCs/>
          <w:iCs/>
          <w:szCs w:val="24"/>
          <w:lang w:val="lv-LV"/>
        </w:rPr>
        <w:t>4.</w:t>
      </w:r>
      <w:r w:rsidRPr="00CA2FB0">
        <w:rPr>
          <w:b/>
          <w:bCs/>
          <w:iCs/>
          <w:szCs w:val="24"/>
          <w:lang w:val="lv-LV"/>
        </w:rPr>
        <w:tab/>
        <w:t>Piedāvājuma noformējuma prasības</w:t>
      </w:r>
    </w:p>
    <w:p w:rsidR="00D7273D" w:rsidRPr="00CA2FB0" w:rsidRDefault="001978F6" w:rsidP="00B267E0">
      <w:pPr>
        <w:tabs>
          <w:tab w:val="left" w:pos="540"/>
          <w:tab w:val="left" w:pos="567"/>
        </w:tabs>
        <w:ind w:left="567" w:hanging="567"/>
        <w:jc w:val="both"/>
        <w:rPr>
          <w:szCs w:val="24"/>
          <w:lang w:val="lv-LV"/>
        </w:rPr>
      </w:pPr>
      <w:r w:rsidRPr="00CA2FB0">
        <w:rPr>
          <w:szCs w:val="24"/>
          <w:lang w:val="lv-LV"/>
        </w:rPr>
        <w:t>4.1.</w:t>
      </w:r>
      <w:r w:rsidRPr="00CA2FB0">
        <w:rPr>
          <w:szCs w:val="24"/>
          <w:lang w:val="lv-LV"/>
        </w:rPr>
        <w:tab/>
        <w:t>Piedāvājums jāiesniedz rakstveidā, latviešu valodā, lapām jābūt cauršūtām, sanumurētām</w:t>
      </w:r>
    </w:p>
    <w:p w:rsidR="00D7273D" w:rsidRPr="00CA2FB0" w:rsidRDefault="001978F6" w:rsidP="00B267E0">
      <w:pPr>
        <w:tabs>
          <w:tab w:val="left" w:pos="540"/>
          <w:tab w:val="left" w:pos="720"/>
        </w:tabs>
        <w:ind w:left="720" w:hanging="720"/>
        <w:jc w:val="both"/>
        <w:rPr>
          <w:szCs w:val="24"/>
          <w:lang w:val="lv-LV"/>
        </w:rPr>
      </w:pPr>
      <w:r w:rsidRPr="00CA2FB0">
        <w:rPr>
          <w:szCs w:val="24"/>
          <w:lang w:val="lv-LV"/>
        </w:rPr>
        <w:t>4.2.</w:t>
      </w:r>
      <w:r w:rsidRPr="00CA2FB0">
        <w:rPr>
          <w:szCs w:val="24"/>
          <w:lang w:val="lv-LV"/>
        </w:rPr>
        <w:tab/>
        <w:t>Uz aploksnes jānorāda:</w:t>
      </w:r>
    </w:p>
    <w:p w:rsidR="00D7273D" w:rsidRPr="00CA2FB0" w:rsidRDefault="001978F6" w:rsidP="00B267E0">
      <w:pPr>
        <w:tabs>
          <w:tab w:val="left" w:pos="567"/>
        </w:tabs>
        <w:ind w:left="567"/>
        <w:jc w:val="both"/>
        <w:rPr>
          <w:szCs w:val="24"/>
          <w:lang w:val="lv-LV"/>
        </w:rPr>
      </w:pPr>
      <w:r w:rsidRPr="00CA2FB0">
        <w:rPr>
          <w:szCs w:val="24"/>
          <w:lang w:val="lv-LV"/>
        </w:rPr>
        <w:t>4.2.1.</w:t>
      </w:r>
      <w:r w:rsidRPr="00CA2FB0">
        <w:rPr>
          <w:szCs w:val="24"/>
          <w:lang w:val="lv-LV"/>
        </w:rPr>
        <w:tab/>
        <w:t>pretendenta nosaukums un juridiskā adrese;</w:t>
      </w:r>
    </w:p>
    <w:p w:rsidR="003B1EC6" w:rsidRPr="00CA2FB0" w:rsidRDefault="001978F6" w:rsidP="00B267E0">
      <w:pPr>
        <w:tabs>
          <w:tab w:val="left" w:pos="1418"/>
        </w:tabs>
        <w:ind w:left="1418" w:hanging="851"/>
        <w:jc w:val="both"/>
        <w:rPr>
          <w:szCs w:val="24"/>
          <w:lang w:val="lv-LV"/>
        </w:rPr>
      </w:pPr>
      <w:r w:rsidRPr="00CA2FB0">
        <w:rPr>
          <w:szCs w:val="24"/>
          <w:lang w:val="lv-LV"/>
        </w:rPr>
        <w:t>4.2.2.</w:t>
      </w:r>
      <w:r w:rsidRPr="00CA2FB0">
        <w:rPr>
          <w:szCs w:val="24"/>
          <w:lang w:val="lv-LV"/>
        </w:rPr>
        <w:tab/>
        <w:t>atzīme ”Piedāvājums iepirkumam „Disku masīva noma</w:t>
      </w:r>
      <w:r w:rsidR="00847C76">
        <w:rPr>
          <w:szCs w:val="24"/>
          <w:lang w:val="lv-LV"/>
        </w:rPr>
        <w:t xml:space="preserve"> un uzturēšana</w:t>
      </w:r>
      <w:r w:rsidRPr="00CA2FB0">
        <w:rPr>
          <w:szCs w:val="24"/>
          <w:lang w:val="lv-LV"/>
        </w:rPr>
        <w:t>”, identifikācijas Nr. LVPK/201</w:t>
      </w:r>
      <w:r w:rsidR="00A558E5">
        <w:rPr>
          <w:szCs w:val="24"/>
          <w:lang w:val="lv-LV"/>
        </w:rPr>
        <w:t>7</w:t>
      </w:r>
      <w:r w:rsidRPr="00CA2FB0">
        <w:rPr>
          <w:szCs w:val="24"/>
          <w:lang w:val="lv-LV"/>
        </w:rPr>
        <w:t>/</w:t>
      </w:r>
      <w:r w:rsidR="000922A0">
        <w:rPr>
          <w:szCs w:val="24"/>
          <w:lang w:val="lv-LV"/>
        </w:rPr>
        <w:t>14</w:t>
      </w:r>
      <w:r w:rsidRPr="00CA2FB0">
        <w:rPr>
          <w:szCs w:val="24"/>
          <w:lang w:val="lv-LV"/>
        </w:rPr>
        <w:t xml:space="preserve">. Neatvērt līdz </w:t>
      </w:r>
      <w:r w:rsidRPr="002D2C3B">
        <w:rPr>
          <w:szCs w:val="24"/>
          <w:lang w:val="lv-LV"/>
        </w:rPr>
        <w:t>201</w:t>
      </w:r>
      <w:r w:rsidR="00A558E5" w:rsidRPr="002D2C3B">
        <w:rPr>
          <w:szCs w:val="24"/>
          <w:lang w:val="lv-LV"/>
        </w:rPr>
        <w:t>7</w:t>
      </w:r>
      <w:r w:rsidRPr="002D2C3B">
        <w:rPr>
          <w:szCs w:val="24"/>
          <w:lang w:val="lv-LV"/>
        </w:rPr>
        <w:t xml:space="preserve">.gada </w:t>
      </w:r>
      <w:r w:rsidR="005B5179" w:rsidRPr="002D2C3B">
        <w:rPr>
          <w:szCs w:val="24"/>
          <w:lang w:val="lv-LV"/>
        </w:rPr>
        <w:t>4.septembrim</w:t>
      </w:r>
      <w:r w:rsidRPr="002D2C3B">
        <w:rPr>
          <w:szCs w:val="24"/>
          <w:lang w:val="lv-LV"/>
        </w:rPr>
        <w:t>, plkst.11.00”.</w:t>
      </w:r>
    </w:p>
    <w:p w:rsidR="008D34F6" w:rsidRPr="00CA2FB0" w:rsidRDefault="001978F6" w:rsidP="00FF45FF">
      <w:pPr>
        <w:tabs>
          <w:tab w:val="left" w:pos="567"/>
        </w:tabs>
        <w:jc w:val="both"/>
        <w:rPr>
          <w:szCs w:val="24"/>
          <w:lang w:val="lv-LV"/>
        </w:rPr>
      </w:pPr>
      <w:r w:rsidRPr="00CA2FB0">
        <w:rPr>
          <w:szCs w:val="24"/>
          <w:lang w:val="lv-LV"/>
        </w:rPr>
        <w:t>4.3.</w:t>
      </w:r>
      <w:r w:rsidRPr="00CA2FB0">
        <w:rPr>
          <w:szCs w:val="24"/>
          <w:lang w:val="lv-LV"/>
        </w:rPr>
        <w:tab/>
        <w:t>Piedāvājumā iekļautajiem dokumentiem jābūt skaidri salasāmiem, bez labojumiem.</w:t>
      </w:r>
    </w:p>
    <w:p w:rsidR="00B267E0" w:rsidRPr="00CA2FB0" w:rsidRDefault="001978F6" w:rsidP="00B267E0">
      <w:pPr>
        <w:tabs>
          <w:tab w:val="left" w:pos="567"/>
        </w:tabs>
        <w:ind w:left="567" w:hanging="567"/>
        <w:jc w:val="both"/>
        <w:rPr>
          <w:color w:val="000000"/>
          <w:szCs w:val="24"/>
          <w:lang w:val="lv-LV"/>
        </w:rPr>
      </w:pPr>
      <w:r w:rsidRPr="00CA2FB0">
        <w:rPr>
          <w:szCs w:val="24"/>
          <w:lang w:val="lv-LV"/>
        </w:rPr>
        <w:t>4.4.</w:t>
      </w:r>
      <w:r w:rsidRPr="00CA2FB0">
        <w:rPr>
          <w:szCs w:val="24"/>
          <w:lang w:val="lv-LV"/>
        </w:rPr>
        <w:tab/>
        <w:t xml:space="preserve">Piedāvājums (pretendentu atlases dokumenti, tehniskais piedāvājums un finanšu piedāvājums) jāsagatavo latviešu valodā. </w:t>
      </w:r>
      <w:r w:rsidRPr="00CA2FB0">
        <w:rPr>
          <w:color w:val="000000"/>
          <w:szCs w:val="24"/>
          <w:lang w:val="lv-LV"/>
        </w:rPr>
        <w:t xml:space="preserve">Tehniskā dokumentācija var tikt iesniegta </w:t>
      </w:r>
      <w:r w:rsidRPr="00CA2FB0">
        <w:rPr>
          <w:iCs/>
          <w:color w:val="000000"/>
          <w:szCs w:val="24"/>
          <w:lang w:val="lv-LV"/>
        </w:rPr>
        <w:t xml:space="preserve">angļu </w:t>
      </w:r>
      <w:r w:rsidRPr="00CA2FB0">
        <w:rPr>
          <w:color w:val="000000"/>
          <w:szCs w:val="24"/>
          <w:lang w:val="lv-LV"/>
        </w:rPr>
        <w:t xml:space="preserve">valodā. </w:t>
      </w:r>
    </w:p>
    <w:p w:rsidR="00D7273D" w:rsidRPr="00CA2FB0" w:rsidRDefault="001978F6" w:rsidP="00B267E0">
      <w:pPr>
        <w:tabs>
          <w:tab w:val="left" w:pos="567"/>
        </w:tabs>
        <w:ind w:left="567" w:hanging="567"/>
        <w:jc w:val="both"/>
        <w:rPr>
          <w:szCs w:val="24"/>
          <w:lang w:val="lv-LV"/>
        </w:rPr>
      </w:pPr>
      <w:r w:rsidRPr="00CA2FB0">
        <w:rPr>
          <w:color w:val="000000"/>
          <w:szCs w:val="24"/>
          <w:lang w:val="lv-LV"/>
        </w:rPr>
        <w:t>4.5.</w:t>
      </w:r>
      <w:r w:rsidRPr="00CA2FB0">
        <w:rPr>
          <w:color w:val="000000"/>
          <w:szCs w:val="24"/>
          <w:lang w:val="lv-LV"/>
        </w:rPr>
        <w:tab/>
      </w:r>
      <w:r w:rsidRPr="00CA2FB0">
        <w:rPr>
          <w:szCs w:val="24"/>
          <w:lang w:val="lv-LV"/>
        </w:rPr>
        <w:t>Iesniegtie piedāvājumi ir pasūtītāja īpašums un netiek atdoti atpakaļ pretendentiem.</w:t>
      </w:r>
    </w:p>
    <w:p w:rsidR="00076F7C" w:rsidRPr="00CA2FB0" w:rsidRDefault="00076F7C" w:rsidP="00B267E0">
      <w:pPr>
        <w:tabs>
          <w:tab w:val="left" w:pos="567"/>
        </w:tabs>
        <w:ind w:left="567" w:hanging="567"/>
        <w:jc w:val="both"/>
        <w:rPr>
          <w:color w:val="000000"/>
          <w:szCs w:val="24"/>
          <w:lang w:val="lv-LV"/>
        </w:rPr>
      </w:pPr>
    </w:p>
    <w:p w:rsidR="00D7273D" w:rsidRPr="00CA2FB0" w:rsidRDefault="001978F6" w:rsidP="00FF45FF">
      <w:pPr>
        <w:keepNext/>
        <w:tabs>
          <w:tab w:val="left" w:pos="567"/>
        </w:tabs>
        <w:ind w:left="567" w:hanging="567"/>
        <w:jc w:val="both"/>
        <w:rPr>
          <w:b/>
          <w:bCs/>
          <w:kern w:val="32"/>
          <w:szCs w:val="24"/>
          <w:lang w:val="lv-LV"/>
        </w:rPr>
      </w:pPr>
      <w:r w:rsidRPr="00CA2FB0">
        <w:rPr>
          <w:b/>
          <w:bCs/>
          <w:kern w:val="32"/>
          <w:szCs w:val="24"/>
          <w:lang w:val="lv-LV"/>
        </w:rPr>
        <w:t>5.</w:t>
      </w:r>
      <w:r w:rsidRPr="00CA2FB0">
        <w:rPr>
          <w:b/>
          <w:bCs/>
          <w:kern w:val="32"/>
          <w:szCs w:val="24"/>
          <w:lang w:val="lv-LV"/>
        </w:rPr>
        <w:tab/>
        <w:t>Informācija par iepirkuma priekšmetu</w:t>
      </w:r>
    </w:p>
    <w:p w:rsidR="00B267E0" w:rsidRPr="00CA2FB0" w:rsidRDefault="001978F6" w:rsidP="006D4E25">
      <w:pPr>
        <w:numPr>
          <w:ilvl w:val="1"/>
          <w:numId w:val="13"/>
        </w:numPr>
        <w:jc w:val="both"/>
        <w:rPr>
          <w:szCs w:val="24"/>
          <w:lang w:val="lv-LV"/>
        </w:rPr>
      </w:pPr>
      <w:r w:rsidRPr="00CA2FB0">
        <w:rPr>
          <w:szCs w:val="24"/>
          <w:lang w:val="lv-LV"/>
        </w:rPr>
        <w:t>„Disku masīva noma un uzturēšana” saskaņā ar Tehnisko specifikāciju (2.pielikums).</w:t>
      </w:r>
    </w:p>
    <w:p w:rsidR="00B267E0" w:rsidRDefault="001978F6" w:rsidP="00CF0F09">
      <w:pPr>
        <w:numPr>
          <w:ilvl w:val="1"/>
          <w:numId w:val="13"/>
        </w:numPr>
        <w:jc w:val="both"/>
        <w:rPr>
          <w:szCs w:val="24"/>
          <w:lang w:val="lv-LV"/>
        </w:rPr>
      </w:pPr>
      <w:r w:rsidRPr="00CA2FB0">
        <w:rPr>
          <w:szCs w:val="24"/>
          <w:lang w:val="lv-LV"/>
        </w:rPr>
        <w:t xml:space="preserve">Iepirkuma priekšmeta CPV kods: </w:t>
      </w:r>
      <w:hyperlink r:id="rId9" w:history="1">
        <w:r w:rsidRPr="00CA2FB0">
          <w:rPr>
            <w:rStyle w:val="Hyperlink"/>
            <w:color w:val="000000"/>
            <w:u w:val="none"/>
            <w:lang w:val="lv-LV"/>
          </w:rPr>
          <w:t>72500000-0</w:t>
        </w:r>
      </w:hyperlink>
      <w:r w:rsidR="00B267E0" w:rsidRPr="00CA2FB0">
        <w:rPr>
          <w:szCs w:val="24"/>
          <w:lang w:val="lv-LV"/>
        </w:rPr>
        <w:t>;</w:t>
      </w:r>
    </w:p>
    <w:p w:rsidR="00D7273D" w:rsidRPr="00CA2FB0" w:rsidRDefault="00D7273D" w:rsidP="00CF0F09">
      <w:pPr>
        <w:numPr>
          <w:ilvl w:val="1"/>
          <w:numId w:val="13"/>
        </w:numPr>
        <w:jc w:val="both"/>
        <w:rPr>
          <w:szCs w:val="24"/>
          <w:lang w:val="lv-LV"/>
        </w:rPr>
      </w:pPr>
      <w:r w:rsidRPr="00CA2FB0">
        <w:rPr>
          <w:szCs w:val="24"/>
          <w:lang w:val="lv-LV"/>
        </w:rPr>
        <w:t xml:space="preserve">Pretendents nevar iesniegt piedāvājuma </w:t>
      </w:r>
      <w:r w:rsidR="001978F6" w:rsidRPr="00CA2FB0">
        <w:rPr>
          <w:szCs w:val="24"/>
          <w:lang w:val="lv-LV"/>
        </w:rPr>
        <w:t>variantus.</w:t>
      </w:r>
    </w:p>
    <w:p w:rsidR="00D7273D" w:rsidRPr="00CA2FB0" w:rsidRDefault="001978F6" w:rsidP="00CF0F09">
      <w:pPr>
        <w:numPr>
          <w:ilvl w:val="0"/>
          <w:numId w:val="13"/>
        </w:numPr>
        <w:spacing w:before="120"/>
        <w:jc w:val="both"/>
        <w:rPr>
          <w:b/>
          <w:szCs w:val="24"/>
          <w:lang w:val="lv-LV"/>
        </w:rPr>
      </w:pPr>
      <w:r w:rsidRPr="00CA2FB0">
        <w:rPr>
          <w:b/>
          <w:szCs w:val="24"/>
          <w:lang w:val="lv-LV"/>
        </w:rPr>
        <w:t>Līguma izpildes laiks un vieta:</w:t>
      </w:r>
    </w:p>
    <w:p w:rsidR="00D7273D" w:rsidRPr="00CA2FB0" w:rsidRDefault="001978F6" w:rsidP="00CF0F09">
      <w:pPr>
        <w:numPr>
          <w:ilvl w:val="1"/>
          <w:numId w:val="13"/>
        </w:numPr>
        <w:jc w:val="both"/>
        <w:rPr>
          <w:szCs w:val="24"/>
          <w:lang w:val="lv-LV"/>
        </w:rPr>
      </w:pPr>
      <w:r w:rsidRPr="00CA2FB0">
        <w:rPr>
          <w:szCs w:val="24"/>
          <w:lang w:val="lv-LV"/>
        </w:rPr>
        <w:t xml:space="preserve">Līguma termiņš, un piegādes, uzstādīšanas termiņš: </w:t>
      </w:r>
    </w:p>
    <w:p w:rsidR="00D7273D" w:rsidRPr="00CA2FB0" w:rsidRDefault="00D7273D" w:rsidP="00B267E0">
      <w:pPr>
        <w:ind w:left="720"/>
        <w:jc w:val="both"/>
        <w:rPr>
          <w:szCs w:val="24"/>
          <w:lang w:val="lv-LV"/>
        </w:rPr>
      </w:pPr>
    </w:p>
    <w:tbl>
      <w:tblPr>
        <w:tblW w:w="90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2086"/>
        <w:gridCol w:w="3448"/>
      </w:tblGrid>
      <w:tr w:rsidR="00D7273D" w:rsidRPr="00CA2FB0" w:rsidTr="006226E3">
        <w:tc>
          <w:tcPr>
            <w:tcW w:w="3522" w:type="dxa"/>
          </w:tcPr>
          <w:p w:rsidR="00D7273D" w:rsidRPr="00CA2FB0" w:rsidRDefault="00795C92" w:rsidP="00B267E0">
            <w:pPr>
              <w:jc w:val="both"/>
              <w:rPr>
                <w:szCs w:val="24"/>
                <w:lang w:val="lv-LV"/>
              </w:rPr>
            </w:pPr>
            <w:r w:rsidRPr="00CA2FB0">
              <w:rPr>
                <w:szCs w:val="24"/>
                <w:lang w:val="lv-LV"/>
              </w:rPr>
              <w:t>Iepirkuma daļas</w:t>
            </w:r>
          </w:p>
        </w:tc>
        <w:tc>
          <w:tcPr>
            <w:tcW w:w="2086" w:type="dxa"/>
          </w:tcPr>
          <w:p w:rsidR="00D7273D" w:rsidRPr="00CA2FB0" w:rsidRDefault="001978F6" w:rsidP="00B267E0">
            <w:pPr>
              <w:jc w:val="both"/>
              <w:rPr>
                <w:szCs w:val="24"/>
                <w:lang w:val="lv-LV"/>
              </w:rPr>
            </w:pPr>
            <w:r w:rsidRPr="00CA2FB0">
              <w:rPr>
                <w:szCs w:val="24"/>
                <w:lang w:val="lv-LV"/>
              </w:rPr>
              <w:t>Līguma termiņš</w:t>
            </w:r>
          </w:p>
        </w:tc>
        <w:tc>
          <w:tcPr>
            <w:tcW w:w="3448" w:type="dxa"/>
          </w:tcPr>
          <w:p w:rsidR="00D7273D" w:rsidRPr="00CA2FB0" w:rsidRDefault="001978F6" w:rsidP="00B267E0">
            <w:pPr>
              <w:jc w:val="both"/>
              <w:rPr>
                <w:szCs w:val="24"/>
                <w:lang w:val="lv-LV"/>
              </w:rPr>
            </w:pPr>
            <w:r w:rsidRPr="00CA2FB0">
              <w:rPr>
                <w:szCs w:val="24"/>
                <w:lang w:val="lv-LV"/>
              </w:rPr>
              <w:t xml:space="preserve">Iekārtu piegādes un uzstādīšanas termiņš </w:t>
            </w:r>
          </w:p>
          <w:p w:rsidR="00D7273D" w:rsidRPr="00CA2FB0" w:rsidRDefault="00D7273D" w:rsidP="00B267E0">
            <w:pPr>
              <w:jc w:val="both"/>
              <w:rPr>
                <w:szCs w:val="24"/>
                <w:lang w:val="lv-LV"/>
              </w:rPr>
            </w:pPr>
          </w:p>
        </w:tc>
      </w:tr>
      <w:tr w:rsidR="00D7273D" w:rsidRPr="00CA2FB0" w:rsidTr="006226E3">
        <w:tc>
          <w:tcPr>
            <w:tcW w:w="3522" w:type="dxa"/>
          </w:tcPr>
          <w:p w:rsidR="00D7273D" w:rsidRPr="00CA2FB0" w:rsidRDefault="00D7273D" w:rsidP="00B267E0">
            <w:pPr>
              <w:jc w:val="both"/>
              <w:rPr>
                <w:szCs w:val="24"/>
                <w:lang w:val="lv-LV"/>
              </w:rPr>
            </w:pPr>
            <w:r w:rsidRPr="00CA2FB0">
              <w:rPr>
                <w:szCs w:val="24"/>
                <w:lang w:val="lv-LV"/>
              </w:rPr>
              <w:t xml:space="preserve">„Disku masīva noma un </w:t>
            </w:r>
            <w:r w:rsidRPr="00CA2FB0">
              <w:rPr>
                <w:lang w:val="lv-LV"/>
              </w:rPr>
              <w:t>uzturēšana</w:t>
            </w:r>
            <w:r w:rsidR="001978F6" w:rsidRPr="00CA2FB0">
              <w:rPr>
                <w:szCs w:val="24"/>
                <w:lang w:val="lv-LV"/>
              </w:rPr>
              <w:t>”</w:t>
            </w:r>
          </w:p>
          <w:p w:rsidR="00D7273D" w:rsidRPr="00CA2FB0" w:rsidRDefault="00D7273D" w:rsidP="00B267E0">
            <w:pPr>
              <w:jc w:val="both"/>
              <w:rPr>
                <w:szCs w:val="24"/>
                <w:lang w:val="lv-LV"/>
              </w:rPr>
            </w:pPr>
          </w:p>
        </w:tc>
        <w:tc>
          <w:tcPr>
            <w:tcW w:w="2086" w:type="dxa"/>
          </w:tcPr>
          <w:p w:rsidR="00D7273D" w:rsidRPr="00CA2FB0" w:rsidRDefault="001978F6" w:rsidP="000171BD">
            <w:pPr>
              <w:jc w:val="both"/>
              <w:rPr>
                <w:szCs w:val="24"/>
                <w:lang w:val="lv-LV"/>
              </w:rPr>
            </w:pPr>
            <w:r w:rsidRPr="00CA2FB0">
              <w:rPr>
                <w:szCs w:val="24"/>
                <w:lang w:val="lv-LV"/>
              </w:rPr>
              <w:t>6</w:t>
            </w:r>
            <w:r w:rsidR="000171BD">
              <w:rPr>
                <w:szCs w:val="24"/>
                <w:lang w:val="lv-LV"/>
              </w:rPr>
              <w:t>0</w:t>
            </w:r>
            <w:r w:rsidRPr="00CA2FB0">
              <w:rPr>
                <w:szCs w:val="24"/>
                <w:lang w:val="lv-LV"/>
              </w:rPr>
              <w:t xml:space="preserve"> (</w:t>
            </w:r>
            <w:r w:rsidR="000171BD">
              <w:rPr>
                <w:szCs w:val="24"/>
                <w:lang w:val="lv-LV"/>
              </w:rPr>
              <w:t>sešdesmit</w:t>
            </w:r>
            <w:r w:rsidRPr="00CA2FB0">
              <w:rPr>
                <w:szCs w:val="24"/>
                <w:lang w:val="lv-LV"/>
              </w:rPr>
              <w:t>) mēneši no Līguma noslēgšanas dienas</w:t>
            </w:r>
          </w:p>
        </w:tc>
        <w:tc>
          <w:tcPr>
            <w:tcW w:w="3448" w:type="dxa"/>
          </w:tcPr>
          <w:p w:rsidR="00D7273D" w:rsidRPr="00CA2FB0" w:rsidRDefault="001978F6" w:rsidP="00B267E0">
            <w:pPr>
              <w:jc w:val="both"/>
              <w:rPr>
                <w:szCs w:val="24"/>
                <w:lang w:val="lv-LV"/>
              </w:rPr>
            </w:pPr>
            <w:r w:rsidRPr="00CA2FB0">
              <w:rPr>
                <w:szCs w:val="24"/>
                <w:lang w:val="lv-LV"/>
              </w:rPr>
              <w:t>30 (trīsdesmit) kalendārās dienas no līguma noslēgšanas dienas</w:t>
            </w:r>
          </w:p>
        </w:tc>
      </w:tr>
    </w:tbl>
    <w:p w:rsidR="00D7273D" w:rsidRPr="00CA2FB0" w:rsidRDefault="00D7273D" w:rsidP="00B267E0">
      <w:pPr>
        <w:ind w:left="720"/>
        <w:jc w:val="both"/>
        <w:rPr>
          <w:szCs w:val="24"/>
          <w:lang w:val="lv-LV"/>
        </w:rPr>
      </w:pPr>
    </w:p>
    <w:p w:rsidR="00D7273D" w:rsidRPr="00CA2FB0" w:rsidRDefault="00D7273D" w:rsidP="00CF0F09">
      <w:pPr>
        <w:numPr>
          <w:ilvl w:val="1"/>
          <w:numId w:val="13"/>
        </w:numPr>
        <w:jc w:val="both"/>
        <w:rPr>
          <w:szCs w:val="24"/>
          <w:lang w:val="lv-LV"/>
        </w:rPr>
      </w:pPr>
      <w:r w:rsidRPr="00CA2FB0">
        <w:rPr>
          <w:szCs w:val="24"/>
          <w:lang w:val="lv-LV"/>
        </w:rPr>
        <w:t xml:space="preserve">Iekārtu piegādes, uzstādīšanas vieta: Latvijas Valsts prezidenta kancelejas telpas </w:t>
      </w:r>
      <w:r w:rsidR="00491D9D">
        <w:rPr>
          <w:szCs w:val="24"/>
          <w:lang w:val="lv-LV"/>
        </w:rPr>
        <w:t>Pils laukums 3</w:t>
      </w:r>
      <w:r w:rsidRPr="00CA2FB0">
        <w:rPr>
          <w:szCs w:val="24"/>
          <w:lang w:val="lv-LV"/>
        </w:rPr>
        <w:t xml:space="preserve">, Rīgā. </w:t>
      </w:r>
    </w:p>
    <w:p w:rsidR="0014329E" w:rsidRDefault="0014329E" w:rsidP="00B267E0">
      <w:pPr>
        <w:keepNext/>
        <w:tabs>
          <w:tab w:val="left" w:pos="575"/>
        </w:tabs>
        <w:ind w:left="575" w:hanging="575"/>
        <w:jc w:val="both"/>
        <w:rPr>
          <w:bCs/>
          <w:iCs/>
          <w:szCs w:val="24"/>
          <w:lang w:val="lv-LV"/>
        </w:rPr>
      </w:pPr>
    </w:p>
    <w:p w:rsidR="0014329E" w:rsidRDefault="006226E3" w:rsidP="006226E3">
      <w:pPr>
        <w:numPr>
          <w:ilvl w:val="0"/>
          <w:numId w:val="15"/>
        </w:numPr>
        <w:jc w:val="both"/>
        <w:rPr>
          <w:b/>
          <w:bCs/>
          <w:szCs w:val="24"/>
          <w:lang w:val="lv-LV"/>
        </w:rPr>
      </w:pPr>
      <w:r w:rsidRPr="006226E3">
        <w:rPr>
          <w:b/>
          <w:bCs/>
          <w:szCs w:val="24"/>
          <w:lang w:val="lv-LV"/>
        </w:rPr>
        <w:t>Prasības pretendentiem un iesniedzamie dokumenti</w:t>
      </w:r>
    </w:p>
    <w:p w:rsidR="006226E3" w:rsidRDefault="006226E3" w:rsidP="006226E3">
      <w:pPr>
        <w:ind w:left="360"/>
        <w:jc w:val="both"/>
        <w:rPr>
          <w:b/>
          <w:bCs/>
          <w:szCs w:val="24"/>
          <w:lang w:val="lv-LV"/>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4111"/>
        <w:gridCol w:w="5245"/>
      </w:tblGrid>
      <w:tr w:rsidR="006226E3" w:rsidRPr="00FA7F5A" w:rsidTr="00392E4F">
        <w:trPr>
          <w:cantSplit/>
        </w:trPr>
        <w:tc>
          <w:tcPr>
            <w:tcW w:w="562" w:type="dxa"/>
            <w:shd w:val="clear" w:color="auto" w:fill="BFBFBF" w:themeFill="background1" w:themeFillShade="BF"/>
          </w:tcPr>
          <w:p w:rsidR="006226E3" w:rsidRPr="00FA7F5A" w:rsidRDefault="006226E3" w:rsidP="007E6624">
            <w:pPr>
              <w:rPr>
                <w:b/>
                <w:bCs/>
                <w:szCs w:val="24"/>
              </w:rPr>
            </w:pPr>
          </w:p>
        </w:tc>
        <w:tc>
          <w:tcPr>
            <w:tcW w:w="4111" w:type="dxa"/>
            <w:shd w:val="clear" w:color="auto" w:fill="BFBFBF" w:themeFill="background1" w:themeFillShade="BF"/>
            <w:tcMar>
              <w:top w:w="0" w:type="dxa"/>
              <w:left w:w="108" w:type="dxa"/>
              <w:bottom w:w="0" w:type="dxa"/>
              <w:right w:w="108" w:type="dxa"/>
            </w:tcMar>
            <w:vAlign w:val="center"/>
          </w:tcPr>
          <w:p w:rsidR="006226E3" w:rsidRPr="00FA7F5A" w:rsidRDefault="006226E3" w:rsidP="007E6624">
            <w:pPr>
              <w:jc w:val="center"/>
              <w:rPr>
                <w:rFonts w:eastAsiaTheme="minorHAnsi"/>
                <w:szCs w:val="24"/>
              </w:rPr>
            </w:pPr>
            <w:r w:rsidRPr="00FA7F5A">
              <w:rPr>
                <w:b/>
                <w:bCs/>
                <w:szCs w:val="24"/>
              </w:rPr>
              <w:t>Prasības pretendentiem</w:t>
            </w:r>
          </w:p>
        </w:tc>
        <w:tc>
          <w:tcPr>
            <w:tcW w:w="5245" w:type="dxa"/>
            <w:shd w:val="clear" w:color="auto" w:fill="BFBFBF" w:themeFill="background1" w:themeFillShade="BF"/>
            <w:tcMar>
              <w:top w:w="0" w:type="dxa"/>
              <w:left w:w="108" w:type="dxa"/>
              <w:bottom w:w="0" w:type="dxa"/>
              <w:right w:w="108" w:type="dxa"/>
            </w:tcMar>
            <w:vAlign w:val="center"/>
          </w:tcPr>
          <w:p w:rsidR="006226E3" w:rsidRPr="00FA7F5A" w:rsidRDefault="006226E3" w:rsidP="007E6624">
            <w:pPr>
              <w:jc w:val="center"/>
              <w:rPr>
                <w:b/>
                <w:bCs/>
                <w:szCs w:val="24"/>
              </w:rPr>
            </w:pPr>
            <w:r w:rsidRPr="00FA7F5A">
              <w:rPr>
                <w:b/>
                <w:bCs/>
                <w:szCs w:val="24"/>
              </w:rPr>
              <w:t>Pretendenta iesniedzamie dokumenti</w:t>
            </w:r>
          </w:p>
        </w:tc>
      </w:tr>
      <w:tr w:rsidR="009F67EA" w:rsidRPr="00FA7F5A" w:rsidTr="00392E4F">
        <w:trPr>
          <w:cantSplit/>
        </w:trPr>
        <w:tc>
          <w:tcPr>
            <w:tcW w:w="562" w:type="dxa"/>
          </w:tcPr>
          <w:p w:rsidR="009F67EA" w:rsidRPr="00FA7F5A" w:rsidRDefault="009F67EA" w:rsidP="007E6624">
            <w:pPr>
              <w:rPr>
                <w:bCs/>
                <w:iCs/>
                <w:szCs w:val="24"/>
              </w:rPr>
            </w:pPr>
            <w:r w:rsidRPr="00FA7F5A">
              <w:rPr>
                <w:bCs/>
                <w:iCs/>
                <w:szCs w:val="24"/>
              </w:rPr>
              <w:t>7.1.</w:t>
            </w:r>
          </w:p>
        </w:tc>
        <w:tc>
          <w:tcPr>
            <w:tcW w:w="4111" w:type="dxa"/>
            <w:tcMar>
              <w:top w:w="0" w:type="dxa"/>
              <w:left w:w="108" w:type="dxa"/>
              <w:bottom w:w="0" w:type="dxa"/>
              <w:right w:w="108" w:type="dxa"/>
            </w:tcMar>
            <w:hideMark/>
          </w:tcPr>
          <w:p w:rsidR="009F67EA" w:rsidRPr="00FA7F5A" w:rsidRDefault="009F67EA" w:rsidP="007E6624">
            <w:pPr>
              <w:rPr>
                <w:szCs w:val="24"/>
              </w:rPr>
            </w:pPr>
            <w:r w:rsidRPr="00FA7F5A">
              <w:rPr>
                <w:bCs/>
                <w:iCs/>
                <w:szCs w:val="24"/>
              </w:rPr>
              <w:t>Pretendents ir reģ</w:t>
            </w:r>
            <w:r w:rsidR="007634DA">
              <w:rPr>
                <w:bCs/>
                <w:iCs/>
                <w:szCs w:val="24"/>
              </w:rPr>
              <w:t>istrēts likumā noteiktā kārtībā.</w:t>
            </w:r>
          </w:p>
        </w:tc>
        <w:tc>
          <w:tcPr>
            <w:tcW w:w="5245" w:type="dxa"/>
            <w:vMerge w:val="restart"/>
            <w:tcMar>
              <w:top w:w="0" w:type="dxa"/>
              <w:left w:w="108" w:type="dxa"/>
              <w:bottom w:w="0" w:type="dxa"/>
              <w:right w:w="108" w:type="dxa"/>
            </w:tcMar>
            <w:hideMark/>
          </w:tcPr>
          <w:p w:rsidR="009F67EA" w:rsidRPr="00FA7F5A" w:rsidRDefault="007634DA" w:rsidP="007E6624">
            <w:pPr>
              <w:ind w:right="-58"/>
              <w:rPr>
                <w:szCs w:val="24"/>
              </w:rPr>
            </w:pPr>
            <w:r>
              <w:rPr>
                <w:szCs w:val="24"/>
              </w:rPr>
              <w:t>7.1.1.</w:t>
            </w:r>
            <w:r w:rsidR="009F67EA" w:rsidRPr="00FA7F5A">
              <w:rPr>
                <w:szCs w:val="24"/>
              </w:rPr>
              <w:t>Pieteikums atbilstoši iepirkuma noteikumiem pievienotai formai (Pieteikuma forma – Pielikums Nr.1, kuru parakstījusi persona ar pārstāvības tiesībām vai cita persona, kuru ir pilnvarojusi persona, kurai ir pārstāvības tiesības uzņēmumā. Ja iepirkuma pieteikumu ir parakstījusi persona, kurai nav pārstāvības tiesības, tad piedāvājumam ir jāpievieno pilnvara (oriģināls vai notariāli apliecināta kopija) citai personai parakstīt iepirkuma pieteikumu)</w:t>
            </w:r>
          </w:p>
        </w:tc>
      </w:tr>
      <w:tr w:rsidR="009F67EA" w:rsidRPr="00FA7F5A" w:rsidTr="00392E4F">
        <w:trPr>
          <w:cantSplit/>
        </w:trPr>
        <w:tc>
          <w:tcPr>
            <w:tcW w:w="562" w:type="dxa"/>
          </w:tcPr>
          <w:p w:rsidR="009F67EA" w:rsidRPr="00FA7F5A" w:rsidRDefault="009F67EA" w:rsidP="007E6624">
            <w:pPr>
              <w:rPr>
                <w:bCs/>
                <w:iCs/>
                <w:szCs w:val="24"/>
              </w:rPr>
            </w:pPr>
            <w:r w:rsidRPr="00FA7F5A">
              <w:rPr>
                <w:bCs/>
                <w:iCs/>
                <w:szCs w:val="24"/>
              </w:rPr>
              <w:t>7.2.</w:t>
            </w:r>
          </w:p>
        </w:tc>
        <w:tc>
          <w:tcPr>
            <w:tcW w:w="4111" w:type="dxa"/>
            <w:tcMar>
              <w:top w:w="0" w:type="dxa"/>
              <w:left w:w="108" w:type="dxa"/>
              <w:bottom w:w="0" w:type="dxa"/>
              <w:right w:w="108" w:type="dxa"/>
            </w:tcMar>
          </w:tcPr>
          <w:p w:rsidR="009F67EA" w:rsidRPr="00FA7F5A" w:rsidRDefault="009F67EA" w:rsidP="007E6624">
            <w:pPr>
              <w:rPr>
                <w:bCs/>
                <w:iCs/>
                <w:szCs w:val="24"/>
              </w:rPr>
            </w:pPr>
            <w:r w:rsidRPr="00FA7F5A">
              <w:rPr>
                <w:bCs/>
                <w:iCs/>
                <w:szCs w:val="24"/>
              </w:rPr>
              <w:t xml:space="preserve">Attiecībā uz pretendentu nepastāv Publisko iepirkumu likuma </w:t>
            </w:r>
            <w:r w:rsidR="000922A0">
              <w:rPr>
                <w:bCs/>
                <w:iCs/>
                <w:szCs w:val="24"/>
              </w:rPr>
              <w:t>9.</w:t>
            </w:r>
            <w:r w:rsidRPr="00FA7F5A">
              <w:rPr>
                <w:bCs/>
                <w:iCs/>
                <w:szCs w:val="24"/>
                <w:vertAlign w:val="superscript"/>
              </w:rPr>
              <w:t xml:space="preserve"> </w:t>
            </w:r>
            <w:r w:rsidRPr="00FA7F5A">
              <w:rPr>
                <w:bCs/>
                <w:iCs/>
                <w:szCs w:val="24"/>
              </w:rPr>
              <w:t xml:space="preserve">panta </w:t>
            </w:r>
            <w:r w:rsidR="000922A0">
              <w:rPr>
                <w:bCs/>
                <w:iCs/>
                <w:szCs w:val="24"/>
              </w:rPr>
              <w:t>as</w:t>
            </w:r>
            <w:r w:rsidR="007634DA">
              <w:rPr>
                <w:bCs/>
                <w:iCs/>
                <w:szCs w:val="24"/>
              </w:rPr>
              <w:t>totajā</w:t>
            </w:r>
            <w:r w:rsidRPr="00FA7F5A">
              <w:rPr>
                <w:bCs/>
                <w:iCs/>
                <w:szCs w:val="24"/>
              </w:rPr>
              <w:t xml:space="preserve"> daļā norādītie nosacījumi</w:t>
            </w:r>
          </w:p>
        </w:tc>
        <w:tc>
          <w:tcPr>
            <w:tcW w:w="5245" w:type="dxa"/>
            <w:vMerge/>
            <w:tcMar>
              <w:top w:w="0" w:type="dxa"/>
              <w:left w:w="108" w:type="dxa"/>
              <w:bottom w:w="0" w:type="dxa"/>
              <w:right w:w="108" w:type="dxa"/>
            </w:tcMar>
          </w:tcPr>
          <w:p w:rsidR="009F67EA" w:rsidRPr="00FA7F5A" w:rsidRDefault="009F67EA" w:rsidP="007E6624">
            <w:pPr>
              <w:ind w:right="-58"/>
              <w:rPr>
                <w:szCs w:val="24"/>
              </w:rPr>
            </w:pPr>
          </w:p>
        </w:tc>
      </w:tr>
    </w:tbl>
    <w:p w:rsidR="00627066" w:rsidRDefault="007634DA" w:rsidP="00627066">
      <w:pPr>
        <w:ind w:left="360"/>
        <w:jc w:val="both"/>
        <w:rPr>
          <w:szCs w:val="24"/>
        </w:rPr>
      </w:pPr>
      <w:r>
        <w:rPr>
          <w:szCs w:val="24"/>
          <w:lang w:val="lv-LV"/>
        </w:rPr>
        <w:t xml:space="preserve">7.3. </w:t>
      </w:r>
      <w:r w:rsidRPr="00FA7F5A">
        <w:rPr>
          <w:szCs w:val="24"/>
          <w:lang w:val="lv-LV"/>
        </w:rPr>
        <w:t>Uz pretendenta norādīto personu, uz kuras iespējām pretendents balstās, lai apliecinātu, ka tā kvalifikācija atbilst iepirkuma noteikumos norādītajām prasībām, ir attiecināmi 7.1. – 7.</w:t>
      </w:r>
      <w:r>
        <w:rPr>
          <w:szCs w:val="24"/>
        </w:rPr>
        <w:t>2</w:t>
      </w:r>
      <w:r w:rsidRPr="00FA7F5A">
        <w:rPr>
          <w:szCs w:val="24"/>
          <w:lang w:val="lv-LV"/>
        </w:rPr>
        <w:t>. apakšpunktā minētie nos</w:t>
      </w:r>
      <w:r>
        <w:rPr>
          <w:szCs w:val="24"/>
        </w:rPr>
        <w:t xml:space="preserve">acījumi. </w:t>
      </w:r>
    </w:p>
    <w:p w:rsidR="005B5179" w:rsidRDefault="005B5179" w:rsidP="00627066">
      <w:pPr>
        <w:ind w:left="360"/>
        <w:jc w:val="both"/>
        <w:rPr>
          <w:szCs w:val="24"/>
        </w:rPr>
      </w:pPr>
    </w:p>
    <w:p w:rsidR="00CB372B" w:rsidRDefault="00CB372B">
      <w:pPr>
        <w:widowControl/>
        <w:overflowPunct/>
        <w:autoSpaceDE/>
        <w:autoSpaceDN/>
        <w:adjustRightInd/>
        <w:rPr>
          <w:b/>
          <w:bCs/>
          <w:szCs w:val="24"/>
          <w:lang w:val="lv-LV"/>
        </w:rPr>
      </w:pPr>
      <w:r>
        <w:rPr>
          <w:b/>
          <w:bCs/>
          <w:szCs w:val="24"/>
          <w:lang w:val="lv-LV"/>
        </w:rPr>
        <w:br w:type="page"/>
      </w:r>
    </w:p>
    <w:p w:rsidR="006226E3" w:rsidRDefault="006226E3" w:rsidP="006226E3">
      <w:pPr>
        <w:numPr>
          <w:ilvl w:val="0"/>
          <w:numId w:val="15"/>
        </w:numPr>
        <w:jc w:val="both"/>
        <w:rPr>
          <w:b/>
          <w:bCs/>
          <w:szCs w:val="24"/>
          <w:lang w:val="lv-LV"/>
        </w:rPr>
      </w:pPr>
      <w:bookmarkStart w:id="0" w:name="_Hlk489957789"/>
      <w:r>
        <w:rPr>
          <w:b/>
          <w:bCs/>
          <w:szCs w:val="24"/>
          <w:lang w:val="lv-LV"/>
        </w:rPr>
        <w:lastRenderedPageBreak/>
        <w:t>Kvalifikācijas prasības pretendentiem un iesniedzamie dokumenti</w:t>
      </w:r>
    </w:p>
    <w:p w:rsidR="0014329E" w:rsidRDefault="0014329E" w:rsidP="0014329E">
      <w:pPr>
        <w:pStyle w:val="ListParagraph"/>
        <w:ind w:left="540"/>
        <w:jc w:val="both"/>
        <w:rPr>
          <w:b/>
          <w:bCs/>
          <w:kern w:val="32"/>
          <w:szCs w:val="24"/>
          <w:lang w:val="lv-L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4395"/>
        <w:gridCol w:w="4819"/>
      </w:tblGrid>
      <w:tr w:rsidR="006226E3" w:rsidRPr="00FA7F5A" w:rsidTr="00CB372B">
        <w:trPr>
          <w:cantSplit/>
          <w:tblHeader/>
        </w:trPr>
        <w:tc>
          <w:tcPr>
            <w:tcW w:w="567" w:type="dxa"/>
            <w:shd w:val="clear" w:color="auto" w:fill="BFBFBF" w:themeFill="background1" w:themeFillShade="BF"/>
          </w:tcPr>
          <w:p w:rsidR="006226E3" w:rsidRPr="00FA7F5A" w:rsidRDefault="006226E3" w:rsidP="007E6624">
            <w:pPr>
              <w:rPr>
                <w:b/>
                <w:bCs/>
                <w:szCs w:val="24"/>
              </w:rPr>
            </w:pPr>
          </w:p>
        </w:tc>
        <w:tc>
          <w:tcPr>
            <w:tcW w:w="4395" w:type="dxa"/>
            <w:shd w:val="clear" w:color="auto" w:fill="BFBFBF" w:themeFill="background1" w:themeFillShade="BF"/>
            <w:tcMar>
              <w:top w:w="0" w:type="dxa"/>
              <w:left w:w="108" w:type="dxa"/>
              <w:bottom w:w="0" w:type="dxa"/>
              <w:right w:w="108" w:type="dxa"/>
            </w:tcMar>
            <w:vAlign w:val="center"/>
          </w:tcPr>
          <w:p w:rsidR="006226E3" w:rsidRPr="00FA7F5A" w:rsidRDefault="006226E3" w:rsidP="007E6624">
            <w:pPr>
              <w:jc w:val="center"/>
              <w:rPr>
                <w:rFonts w:eastAsiaTheme="minorHAnsi"/>
                <w:szCs w:val="24"/>
              </w:rPr>
            </w:pPr>
            <w:r>
              <w:rPr>
                <w:b/>
                <w:bCs/>
                <w:szCs w:val="24"/>
              </w:rPr>
              <w:t>P</w:t>
            </w:r>
            <w:r w:rsidRPr="00FA7F5A">
              <w:rPr>
                <w:b/>
                <w:bCs/>
                <w:szCs w:val="24"/>
              </w:rPr>
              <w:t>rasības pretendentiem</w:t>
            </w:r>
          </w:p>
        </w:tc>
        <w:tc>
          <w:tcPr>
            <w:tcW w:w="4819" w:type="dxa"/>
            <w:shd w:val="clear" w:color="auto" w:fill="BFBFBF" w:themeFill="background1" w:themeFillShade="BF"/>
            <w:tcMar>
              <w:top w:w="0" w:type="dxa"/>
              <w:left w:w="108" w:type="dxa"/>
              <w:bottom w:w="0" w:type="dxa"/>
              <w:right w:w="108" w:type="dxa"/>
            </w:tcMar>
            <w:vAlign w:val="center"/>
          </w:tcPr>
          <w:p w:rsidR="006226E3" w:rsidRPr="00FA7F5A" w:rsidRDefault="006226E3" w:rsidP="007E6624">
            <w:pPr>
              <w:jc w:val="center"/>
              <w:rPr>
                <w:b/>
                <w:bCs/>
                <w:szCs w:val="24"/>
              </w:rPr>
            </w:pPr>
            <w:r w:rsidRPr="00FA7F5A">
              <w:rPr>
                <w:b/>
                <w:bCs/>
                <w:szCs w:val="24"/>
              </w:rPr>
              <w:t>Pretendenta iesniedzamie dokumenti</w:t>
            </w:r>
          </w:p>
        </w:tc>
      </w:tr>
      <w:bookmarkEnd w:id="0"/>
      <w:tr w:rsidR="00D2307B" w:rsidRPr="00B104B9" w:rsidTr="00D2307B">
        <w:trPr>
          <w:cantSplit/>
        </w:trPr>
        <w:tc>
          <w:tcPr>
            <w:tcW w:w="567" w:type="dxa"/>
          </w:tcPr>
          <w:p w:rsidR="00D2307B" w:rsidRPr="00B104B9" w:rsidRDefault="00D2307B" w:rsidP="00D2307B">
            <w:pPr>
              <w:rPr>
                <w:color w:val="000000" w:themeColor="text1"/>
                <w:szCs w:val="24"/>
              </w:rPr>
            </w:pPr>
            <w:r w:rsidRPr="00B104B9">
              <w:rPr>
                <w:color w:val="000000" w:themeColor="text1"/>
                <w:szCs w:val="24"/>
              </w:rPr>
              <w:t>8.1.</w:t>
            </w:r>
          </w:p>
        </w:tc>
        <w:tc>
          <w:tcPr>
            <w:tcW w:w="4395" w:type="dxa"/>
            <w:tcMar>
              <w:top w:w="0" w:type="dxa"/>
              <w:left w:w="108" w:type="dxa"/>
              <w:bottom w:w="0" w:type="dxa"/>
              <w:right w:w="108" w:type="dxa"/>
            </w:tcMar>
          </w:tcPr>
          <w:p w:rsidR="00D2307B" w:rsidRPr="00B104B9" w:rsidRDefault="00D2307B" w:rsidP="00D2307B">
            <w:pPr>
              <w:rPr>
                <w:color w:val="000000" w:themeColor="text1"/>
                <w:szCs w:val="24"/>
              </w:rPr>
            </w:pPr>
            <w:r w:rsidRPr="00667D55">
              <w:rPr>
                <w:color w:val="000000" w:themeColor="text1"/>
                <w:szCs w:val="24"/>
              </w:rPr>
              <w:t xml:space="preserve">Pretendenta uzņēmumā ir ieviesta </w:t>
            </w:r>
            <w:r>
              <w:rPr>
                <w:color w:val="000000" w:themeColor="text1"/>
                <w:szCs w:val="24"/>
              </w:rPr>
              <w:t xml:space="preserve">Kvalitātes </w:t>
            </w:r>
            <w:r w:rsidRPr="00667D55">
              <w:rPr>
                <w:color w:val="000000" w:themeColor="text1"/>
                <w:szCs w:val="24"/>
              </w:rPr>
              <w:t>vadības sistēma.</w:t>
            </w:r>
          </w:p>
        </w:tc>
        <w:tc>
          <w:tcPr>
            <w:tcW w:w="4819" w:type="dxa"/>
            <w:tcMar>
              <w:top w:w="0" w:type="dxa"/>
              <w:left w:w="108" w:type="dxa"/>
              <w:bottom w:w="0" w:type="dxa"/>
              <w:right w:w="108" w:type="dxa"/>
            </w:tcMar>
          </w:tcPr>
          <w:p w:rsidR="00D2307B" w:rsidRPr="00B104B9" w:rsidRDefault="00D2307B" w:rsidP="00D2307B">
            <w:pPr>
              <w:ind w:right="-58"/>
              <w:jc w:val="both"/>
              <w:rPr>
                <w:color w:val="000000" w:themeColor="text1"/>
                <w:szCs w:val="24"/>
              </w:rPr>
            </w:pPr>
            <w:r w:rsidRPr="00667D55">
              <w:rPr>
                <w:color w:val="000000" w:themeColor="text1"/>
                <w:szCs w:val="24"/>
              </w:rPr>
              <w:t xml:space="preserve">Jāapliecina ar ISO kvalitātes sertifikāta kopiju vai detalizētu </w:t>
            </w:r>
            <w:r>
              <w:rPr>
                <w:color w:val="000000" w:themeColor="text1"/>
                <w:szCs w:val="24"/>
              </w:rPr>
              <w:t>kvalitātes</w:t>
            </w:r>
            <w:r w:rsidRPr="00667D55">
              <w:rPr>
                <w:color w:val="000000" w:themeColor="text1"/>
                <w:szCs w:val="24"/>
              </w:rPr>
              <w:t xml:space="preserve"> vadības sistēmas aprakstu.</w:t>
            </w:r>
          </w:p>
        </w:tc>
      </w:tr>
      <w:tr w:rsidR="00D2307B" w:rsidRPr="00B104B9" w:rsidTr="008162E0">
        <w:trPr>
          <w:cantSplit/>
        </w:trPr>
        <w:tc>
          <w:tcPr>
            <w:tcW w:w="567" w:type="dxa"/>
          </w:tcPr>
          <w:p w:rsidR="00D2307B" w:rsidRPr="00B104B9" w:rsidRDefault="00D2307B" w:rsidP="00D2307B">
            <w:pPr>
              <w:rPr>
                <w:color w:val="000000" w:themeColor="text1"/>
                <w:szCs w:val="24"/>
              </w:rPr>
            </w:pPr>
            <w:r w:rsidRPr="00B104B9">
              <w:rPr>
                <w:color w:val="000000" w:themeColor="text1"/>
                <w:szCs w:val="24"/>
              </w:rPr>
              <w:t>8.2.</w:t>
            </w:r>
          </w:p>
        </w:tc>
        <w:tc>
          <w:tcPr>
            <w:tcW w:w="4395" w:type="dxa"/>
            <w:tcMar>
              <w:top w:w="0" w:type="dxa"/>
              <w:left w:w="108" w:type="dxa"/>
              <w:bottom w:w="0" w:type="dxa"/>
              <w:right w:w="108" w:type="dxa"/>
            </w:tcMar>
          </w:tcPr>
          <w:p w:rsidR="00D2307B" w:rsidRPr="00B104B9" w:rsidRDefault="00D2307B" w:rsidP="00D2307B">
            <w:pPr>
              <w:rPr>
                <w:color w:val="000000" w:themeColor="text1"/>
                <w:szCs w:val="24"/>
              </w:rPr>
            </w:pPr>
            <w:r w:rsidRPr="00667D55">
              <w:rPr>
                <w:szCs w:val="24"/>
                <w:lang w:val="x-none" w:eastAsia="x-none"/>
              </w:rPr>
              <w:t xml:space="preserve">Pretendentam </w:t>
            </w:r>
            <w:r w:rsidRPr="00667D55">
              <w:rPr>
                <w:szCs w:val="24"/>
                <w:lang w:eastAsia="x-none"/>
              </w:rPr>
              <w:t>iepriekšējo</w:t>
            </w:r>
            <w:r w:rsidRPr="00667D55">
              <w:rPr>
                <w:szCs w:val="24"/>
                <w:lang w:val="x-none" w:eastAsia="x-none"/>
              </w:rPr>
              <w:t xml:space="preserve"> 3 (trīs) gadu </w:t>
            </w:r>
            <w:r w:rsidRPr="00667D55">
              <w:rPr>
                <w:szCs w:val="24"/>
                <w:lang w:eastAsia="x-none"/>
              </w:rPr>
              <w:t xml:space="preserve">laikā </w:t>
            </w:r>
            <w:r w:rsidRPr="00667D55">
              <w:rPr>
                <w:szCs w:val="24"/>
                <w:lang w:val="x-none" w:eastAsia="x-none"/>
              </w:rPr>
              <w:t xml:space="preserve">ir </w:t>
            </w:r>
            <w:r w:rsidRPr="00667D55">
              <w:rPr>
                <w:szCs w:val="24"/>
                <w:lang w:eastAsia="x-none"/>
              </w:rPr>
              <w:t xml:space="preserve">bijusi </w:t>
            </w:r>
            <w:r w:rsidRPr="00667D55">
              <w:rPr>
                <w:szCs w:val="24"/>
                <w:lang w:val="x-none" w:eastAsia="x-none"/>
              </w:rPr>
              <w:t xml:space="preserve">pieredze </w:t>
            </w:r>
            <w:r w:rsidRPr="00667D55">
              <w:rPr>
                <w:szCs w:val="24"/>
                <w:lang w:eastAsia="x-none"/>
              </w:rPr>
              <w:t>vismaz 3</w:t>
            </w:r>
            <w:r w:rsidRPr="00667D55">
              <w:rPr>
                <w:szCs w:val="24"/>
                <w:lang w:val="x-none" w:eastAsia="x-none"/>
              </w:rPr>
              <w:t xml:space="preserve"> (</w:t>
            </w:r>
            <w:r w:rsidRPr="00667D55">
              <w:rPr>
                <w:szCs w:val="24"/>
                <w:lang w:eastAsia="x-none"/>
              </w:rPr>
              <w:t>trīs</w:t>
            </w:r>
            <w:r w:rsidRPr="00667D55">
              <w:rPr>
                <w:szCs w:val="24"/>
                <w:lang w:val="x-none" w:eastAsia="x-none"/>
              </w:rPr>
              <w:t>) līgum</w:t>
            </w:r>
            <w:r w:rsidRPr="00667D55">
              <w:rPr>
                <w:szCs w:val="24"/>
                <w:lang w:eastAsia="x-none"/>
              </w:rPr>
              <w:t>u</w:t>
            </w:r>
            <w:r w:rsidRPr="00667D55">
              <w:rPr>
                <w:szCs w:val="24"/>
                <w:lang w:val="x-none" w:eastAsia="x-none"/>
              </w:rPr>
              <w:t xml:space="preserve"> izpildē</w:t>
            </w:r>
            <w:r w:rsidRPr="00667D55">
              <w:rPr>
                <w:szCs w:val="24"/>
                <w:lang w:eastAsia="x-none"/>
              </w:rPr>
              <w:t>, kur katra ietvaros ir</w:t>
            </w:r>
            <w:r w:rsidRPr="00667D55">
              <w:rPr>
                <w:szCs w:val="24"/>
              </w:rPr>
              <w:t xml:space="preserve"> piegādāts piedāvātā ražotāja disku masīvs vai nodrošināta tā noma vismaz 24 mēnešu garumā.</w:t>
            </w:r>
          </w:p>
        </w:tc>
        <w:tc>
          <w:tcPr>
            <w:tcW w:w="4819" w:type="dxa"/>
            <w:tcMar>
              <w:top w:w="0" w:type="dxa"/>
              <w:left w:w="108" w:type="dxa"/>
              <w:bottom w:w="0" w:type="dxa"/>
              <w:right w:w="108" w:type="dxa"/>
            </w:tcMar>
          </w:tcPr>
          <w:p w:rsidR="00D2307B" w:rsidRPr="00B104B9" w:rsidRDefault="00D2307B" w:rsidP="00D2307B">
            <w:pPr>
              <w:ind w:right="-58"/>
              <w:jc w:val="both"/>
              <w:rPr>
                <w:color w:val="000000" w:themeColor="text1"/>
                <w:szCs w:val="24"/>
              </w:rPr>
            </w:pPr>
            <w:r w:rsidRPr="00667D55">
              <w:rPr>
                <w:szCs w:val="24"/>
              </w:rPr>
              <w:t xml:space="preserve">Pretendentam jāiesniedz pieredzes aprakstu, kas satur sekojošu informāciju (pasūtītājs, pasūtītāja kontaktpersona, piegādes laiks, īss projekta apraksts), kā arī jāpievieno </w:t>
            </w:r>
            <w:r w:rsidRPr="007C004D">
              <w:rPr>
                <w:szCs w:val="24"/>
              </w:rPr>
              <w:t>vismaz 2 (divas) pozitīvu</w:t>
            </w:r>
            <w:r w:rsidRPr="00667D55">
              <w:rPr>
                <w:szCs w:val="24"/>
              </w:rPr>
              <w:t xml:space="preserve"> pasūtītāja atsauksmi.</w:t>
            </w:r>
          </w:p>
        </w:tc>
      </w:tr>
      <w:tr w:rsidR="00D2307B" w:rsidRPr="00FA7F5A" w:rsidTr="008162E0">
        <w:trPr>
          <w:cantSplit/>
        </w:trPr>
        <w:tc>
          <w:tcPr>
            <w:tcW w:w="567" w:type="dxa"/>
          </w:tcPr>
          <w:p w:rsidR="00D2307B" w:rsidRPr="00FA7F5A" w:rsidRDefault="00D2307B" w:rsidP="00D2307B">
            <w:pPr>
              <w:rPr>
                <w:color w:val="000000" w:themeColor="text1"/>
                <w:szCs w:val="24"/>
              </w:rPr>
            </w:pPr>
            <w:r w:rsidRPr="00FA7F5A">
              <w:rPr>
                <w:color w:val="000000" w:themeColor="text1"/>
                <w:szCs w:val="24"/>
              </w:rPr>
              <w:t>8.3.</w:t>
            </w:r>
          </w:p>
        </w:tc>
        <w:tc>
          <w:tcPr>
            <w:tcW w:w="4395" w:type="dxa"/>
            <w:tcMar>
              <w:top w:w="0" w:type="dxa"/>
              <w:left w:w="108" w:type="dxa"/>
              <w:bottom w:w="0" w:type="dxa"/>
              <w:right w:w="108" w:type="dxa"/>
            </w:tcMar>
          </w:tcPr>
          <w:p w:rsidR="00D2307B" w:rsidRPr="00FA7F5A" w:rsidRDefault="00D2307B" w:rsidP="00D2307B">
            <w:pPr>
              <w:jc w:val="both"/>
              <w:rPr>
                <w:color w:val="000000" w:themeColor="text1"/>
                <w:szCs w:val="24"/>
              </w:rPr>
            </w:pPr>
            <w:r w:rsidRPr="00667D55">
              <w:rPr>
                <w:szCs w:val="24"/>
              </w:rPr>
              <w:t>Pretendentam līguma izpildē jānodrošina vismaz vienu speciālistu, kuram iepriekšējo 3 (trīs) gadu laikā  ir gan  praktiska pieredze, gan arī kurš ir tiesīgs veikt: piedāvātā disku masīva uzstādīšanu, saslēgšanu un konfigurēšanu.</w:t>
            </w:r>
          </w:p>
        </w:tc>
        <w:tc>
          <w:tcPr>
            <w:tcW w:w="4819" w:type="dxa"/>
            <w:tcMar>
              <w:top w:w="0" w:type="dxa"/>
              <w:left w:w="108" w:type="dxa"/>
              <w:bottom w:w="0" w:type="dxa"/>
              <w:right w:w="108" w:type="dxa"/>
            </w:tcMar>
          </w:tcPr>
          <w:p w:rsidR="00D2307B" w:rsidRPr="00FA7F5A" w:rsidRDefault="00D2307B" w:rsidP="00D2307B">
            <w:pPr>
              <w:ind w:right="-58"/>
              <w:jc w:val="both"/>
              <w:rPr>
                <w:color w:val="000000" w:themeColor="text1"/>
                <w:szCs w:val="24"/>
              </w:rPr>
            </w:pPr>
            <w:r w:rsidRPr="00667D55">
              <w:rPr>
                <w:szCs w:val="24"/>
                <w:lang w:eastAsia="x-none"/>
              </w:rPr>
              <w:t xml:space="preserve">Pretendentam jāiesniedz piedāvātā/o speciālista/u pieredzes aprakstu, kas satur sekojošu informāciju: </w:t>
            </w:r>
            <w:r w:rsidRPr="00667D55">
              <w:rPr>
                <w:szCs w:val="24"/>
              </w:rPr>
              <w:t xml:space="preserve">(pasūtītājs, pasūtītāja kontaktpersona, piegādes laiks, īss veikto dabu apraksts), kā arī </w:t>
            </w:r>
            <w:r w:rsidRPr="00667D55">
              <w:rPr>
                <w:szCs w:val="24"/>
                <w:lang w:eastAsia="x-none"/>
              </w:rPr>
              <w:t xml:space="preserve">piedāvātā disku masīva ražotāja vai tā autorizēta pārstāvja izsniegtu apliecinošu dokumentu par tiesībām </w:t>
            </w:r>
            <w:r w:rsidRPr="00667D55">
              <w:rPr>
                <w:szCs w:val="24"/>
              </w:rPr>
              <w:t xml:space="preserve">veikt </w:t>
            </w:r>
            <w:r>
              <w:rPr>
                <w:szCs w:val="24"/>
              </w:rPr>
              <w:t xml:space="preserve">piedāvātā </w:t>
            </w:r>
            <w:r w:rsidRPr="00667D55">
              <w:rPr>
                <w:szCs w:val="24"/>
              </w:rPr>
              <w:t>disku masīva uzstādīšanu, saslēgšanu un konfigurēšanu.</w:t>
            </w:r>
          </w:p>
        </w:tc>
      </w:tr>
      <w:tr w:rsidR="00D2307B" w:rsidRPr="00FA7F5A" w:rsidTr="00D2307B">
        <w:trPr>
          <w:cantSplit/>
        </w:trPr>
        <w:tc>
          <w:tcPr>
            <w:tcW w:w="567" w:type="dxa"/>
          </w:tcPr>
          <w:p w:rsidR="00D2307B" w:rsidRPr="00FA7F5A" w:rsidRDefault="00D2307B" w:rsidP="00D2307B">
            <w:pPr>
              <w:shd w:val="clear" w:color="auto" w:fill="FFFFFF"/>
              <w:ind w:right="-71"/>
              <w:rPr>
                <w:szCs w:val="24"/>
                <w:lang w:val="lv-LV" w:eastAsia="x-none"/>
              </w:rPr>
            </w:pPr>
            <w:r w:rsidRPr="00FA7F5A">
              <w:rPr>
                <w:szCs w:val="24"/>
                <w:lang w:eastAsia="x-none"/>
              </w:rPr>
              <w:t>8.4.</w:t>
            </w:r>
          </w:p>
        </w:tc>
        <w:tc>
          <w:tcPr>
            <w:tcW w:w="4395" w:type="dxa"/>
            <w:tcMar>
              <w:top w:w="0" w:type="dxa"/>
              <w:left w:w="108" w:type="dxa"/>
              <w:bottom w:w="0" w:type="dxa"/>
              <w:right w:w="108" w:type="dxa"/>
            </w:tcMar>
          </w:tcPr>
          <w:p w:rsidR="00D2307B" w:rsidRPr="00FA7F5A" w:rsidRDefault="00D2307B" w:rsidP="00D2307B">
            <w:pPr>
              <w:shd w:val="clear" w:color="auto" w:fill="FFFFFF"/>
              <w:ind w:right="-71"/>
              <w:jc w:val="both"/>
              <w:rPr>
                <w:szCs w:val="24"/>
                <w:lang w:eastAsia="x-none"/>
              </w:rPr>
            </w:pPr>
            <w:r w:rsidRPr="00667D55">
              <w:rPr>
                <w:szCs w:val="24"/>
              </w:rPr>
              <w:t>Pretendents ir tiesīgs veikt piedāvāto iekārtu apkalpošanu, saglabājot ražotāja garantiju.</w:t>
            </w:r>
          </w:p>
        </w:tc>
        <w:tc>
          <w:tcPr>
            <w:tcW w:w="4819" w:type="dxa"/>
            <w:tcMar>
              <w:top w:w="0" w:type="dxa"/>
              <w:left w:w="108" w:type="dxa"/>
              <w:bottom w:w="0" w:type="dxa"/>
              <w:right w:w="108" w:type="dxa"/>
            </w:tcMar>
          </w:tcPr>
          <w:p w:rsidR="00D2307B" w:rsidRPr="00FA7F5A" w:rsidRDefault="00D2307B" w:rsidP="00D2307B">
            <w:pPr>
              <w:ind w:right="-58"/>
              <w:jc w:val="both"/>
              <w:rPr>
                <w:szCs w:val="24"/>
                <w:highlight w:val="yellow"/>
              </w:rPr>
            </w:pPr>
            <w:r w:rsidRPr="00667D55">
              <w:rPr>
                <w:szCs w:val="24"/>
                <w:lang w:eastAsia="x-none"/>
              </w:rPr>
              <w:t>Pretendentam jāiesniedz piedāvātā disku masīva ražotāja vai tās oficiālās pārstāvniecības apliecinājumu par pretendenta tiesībām veikt šī disku masīva piegādi un apkalpošanu, saglabājot ražotāja garantiju.</w:t>
            </w:r>
          </w:p>
        </w:tc>
      </w:tr>
      <w:tr w:rsidR="00D2307B" w:rsidRPr="00FA7F5A" w:rsidTr="00D2307B">
        <w:trPr>
          <w:cantSplit/>
        </w:trPr>
        <w:tc>
          <w:tcPr>
            <w:tcW w:w="567" w:type="dxa"/>
          </w:tcPr>
          <w:p w:rsidR="00D2307B" w:rsidRPr="00FA7F5A" w:rsidRDefault="00D2307B" w:rsidP="00D2307B">
            <w:pPr>
              <w:rPr>
                <w:szCs w:val="24"/>
              </w:rPr>
            </w:pPr>
            <w:r>
              <w:rPr>
                <w:szCs w:val="24"/>
              </w:rPr>
              <w:t>8.5.</w:t>
            </w:r>
          </w:p>
        </w:tc>
        <w:tc>
          <w:tcPr>
            <w:tcW w:w="4395" w:type="dxa"/>
            <w:tcMar>
              <w:top w:w="0" w:type="dxa"/>
              <w:left w:w="108" w:type="dxa"/>
              <w:bottom w:w="0" w:type="dxa"/>
              <w:right w:w="108" w:type="dxa"/>
            </w:tcMar>
          </w:tcPr>
          <w:p w:rsidR="00D2307B" w:rsidRPr="00FA7F5A" w:rsidRDefault="00D2307B" w:rsidP="00D2307B">
            <w:pPr>
              <w:jc w:val="both"/>
              <w:rPr>
                <w:szCs w:val="24"/>
              </w:rPr>
            </w:pPr>
            <w:r w:rsidRPr="00667D55">
              <w:rPr>
                <w:color w:val="000000"/>
                <w:szCs w:val="24"/>
              </w:rPr>
              <w:t>Pretendentam ir vismaz viens  virtualizācijas programmatūras sertificēts speciālists ar kvalifikācijas līmeni, kas ekvivalents vai augstāks par VMware Certified Professional (VCP6)</w:t>
            </w:r>
          </w:p>
        </w:tc>
        <w:tc>
          <w:tcPr>
            <w:tcW w:w="4819" w:type="dxa"/>
            <w:tcMar>
              <w:top w:w="0" w:type="dxa"/>
              <w:left w:w="108" w:type="dxa"/>
              <w:bottom w:w="0" w:type="dxa"/>
              <w:right w:w="108" w:type="dxa"/>
            </w:tcMar>
          </w:tcPr>
          <w:p w:rsidR="00D2307B" w:rsidRPr="00FA7F5A" w:rsidRDefault="00D2307B" w:rsidP="00D2307B">
            <w:pPr>
              <w:jc w:val="both"/>
              <w:rPr>
                <w:szCs w:val="24"/>
                <w:lang w:eastAsia="x-none"/>
              </w:rPr>
            </w:pPr>
            <w:r w:rsidRPr="00667D55">
              <w:rPr>
                <w:color w:val="000000"/>
                <w:szCs w:val="24"/>
              </w:rPr>
              <w:t>Pretendenta līguma izpildē iesaistīto darbinieku kvalifikāciju apliecinošo sertifikātu kopijas</w:t>
            </w:r>
          </w:p>
        </w:tc>
      </w:tr>
      <w:tr w:rsidR="00D2307B" w:rsidRPr="00FA7F5A" w:rsidTr="008162E0">
        <w:trPr>
          <w:cantSplit/>
        </w:trPr>
        <w:tc>
          <w:tcPr>
            <w:tcW w:w="567" w:type="dxa"/>
          </w:tcPr>
          <w:p w:rsidR="00D2307B" w:rsidRPr="00FA7F5A" w:rsidRDefault="00D2307B" w:rsidP="00D2307B">
            <w:pPr>
              <w:rPr>
                <w:szCs w:val="24"/>
              </w:rPr>
            </w:pPr>
            <w:r>
              <w:rPr>
                <w:szCs w:val="24"/>
              </w:rPr>
              <w:t>8.6.</w:t>
            </w:r>
          </w:p>
        </w:tc>
        <w:tc>
          <w:tcPr>
            <w:tcW w:w="4395" w:type="dxa"/>
            <w:tcMar>
              <w:top w:w="0" w:type="dxa"/>
              <w:left w:w="108" w:type="dxa"/>
              <w:bottom w:w="0" w:type="dxa"/>
              <w:right w:w="108" w:type="dxa"/>
            </w:tcMar>
          </w:tcPr>
          <w:p w:rsidR="00D2307B" w:rsidRPr="00FA7F5A" w:rsidRDefault="00D2307B" w:rsidP="00D2307B">
            <w:pPr>
              <w:rPr>
                <w:szCs w:val="24"/>
              </w:rPr>
            </w:pPr>
            <w:r w:rsidRPr="00FA7F5A">
              <w:rPr>
                <w:color w:val="000000"/>
                <w:szCs w:val="24"/>
                <w:lang w:val="lv-LV"/>
              </w:rPr>
              <w:t>Ja kādu no līguma daļām pretendents plāno nodot apakšuzņēmējam</w:t>
            </w:r>
          </w:p>
        </w:tc>
        <w:tc>
          <w:tcPr>
            <w:tcW w:w="4819" w:type="dxa"/>
            <w:tcMar>
              <w:top w:w="0" w:type="dxa"/>
              <w:left w:w="108" w:type="dxa"/>
              <w:bottom w:w="0" w:type="dxa"/>
              <w:right w:w="108" w:type="dxa"/>
            </w:tcMar>
          </w:tcPr>
          <w:p w:rsidR="00D2307B" w:rsidRPr="00FA7F5A" w:rsidRDefault="00D2307B" w:rsidP="00D2307B">
            <w:pPr>
              <w:jc w:val="both"/>
              <w:rPr>
                <w:color w:val="000000"/>
                <w:szCs w:val="24"/>
                <w:lang w:val="lv-LV"/>
              </w:rPr>
            </w:pPr>
            <w:r>
              <w:rPr>
                <w:color w:val="000000"/>
                <w:szCs w:val="24"/>
                <w:lang w:val="lv-LV"/>
              </w:rPr>
              <w:t>A</w:t>
            </w:r>
            <w:r w:rsidRPr="00FA7F5A">
              <w:rPr>
                <w:color w:val="000000"/>
                <w:szCs w:val="24"/>
                <w:lang w:val="lv-LV"/>
              </w:rPr>
              <w:t xml:space="preserve">pliecinājumu tam, kuru no līguma daļām pretendents plāno nodot apakšuzņēmējiem saskaņā ar apakšlīgumu, norādot apakšuzņēmējus un tiem nododamo darbu apjomu; </w:t>
            </w:r>
          </w:p>
          <w:p w:rsidR="00D2307B" w:rsidRPr="00FA7F5A" w:rsidRDefault="00D2307B" w:rsidP="00D2307B">
            <w:pPr>
              <w:jc w:val="both"/>
              <w:rPr>
                <w:color w:val="000000"/>
                <w:szCs w:val="24"/>
              </w:rPr>
            </w:pPr>
            <w:r w:rsidRPr="00FA7F5A">
              <w:rPr>
                <w:color w:val="000000"/>
                <w:szCs w:val="24"/>
                <w:lang w:val="lv-LV"/>
              </w:rPr>
              <w:t xml:space="preserve">iesniedz par apakšuzņēmēju apliecinājumu, ka attiecībā uz to nepastāv Publisko iepirkumu </w:t>
            </w:r>
            <w:r w:rsidRPr="00FA7F5A">
              <w:rPr>
                <w:bCs/>
                <w:iCs/>
                <w:szCs w:val="24"/>
                <w:lang w:val="lv-LV"/>
              </w:rPr>
              <w:t>8.</w:t>
            </w:r>
            <w:r w:rsidRPr="00FA7F5A">
              <w:rPr>
                <w:bCs/>
                <w:iCs/>
                <w:szCs w:val="24"/>
                <w:vertAlign w:val="superscript"/>
                <w:lang w:val="lv-LV"/>
              </w:rPr>
              <w:t xml:space="preserve">1 </w:t>
            </w:r>
            <w:r w:rsidRPr="00FA7F5A">
              <w:rPr>
                <w:bCs/>
                <w:iCs/>
                <w:szCs w:val="24"/>
                <w:lang w:val="lv-LV"/>
              </w:rPr>
              <w:t xml:space="preserve">panta piektajā daļā norādītie pretendentu izslēgšanas noteikumi, </w:t>
            </w:r>
            <w:r w:rsidRPr="00C27368">
              <w:rPr>
                <w:bCs/>
                <w:iCs/>
                <w:szCs w:val="24"/>
                <w:lang w:val="lv-LV"/>
              </w:rPr>
              <w:t>8.</w:t>
            </w:r>
            <w:r w:rsidR="00C27368" w:rsidRPr="00C27368">
              <w:rPr>
                <w:bCs/>
                <w:iCs/>
                <w:szCs w:val="24"/>
                <w:lang w:val="lv-LV"/>
              </w:rPr>
              <w:t>1</w:t>
            </w:r>
            <w:r w:rsidRPr="00C27368">
              <w:rPr>
                <w:bCs/>
                <w:iCs/>
                <w:szCs w:val="24"/>
                <w:lang w:val="lv-LV"/>
              </w:rPr>
              <w:t>., 8.</w:t>
            </w:r>
            <w:r w:rsidR="00C27368" w:rsidRPr="00C27368">
              <w:rPr>
                <w:bCs/>
                <w:iCs/>
                <w:szCs w:val="24"/>
                <w:lang w:val="lv-LV"/>
              </w:rPr>
              <w:t>2</w:t>
            </w:r>
            <w:r w:rsidRPr="00C27368">
              <w:rPr>
                <w:bCs/>
                <w:iCs/>
                <w:szCs w:val="24"/>
                <w:lang w:val="lv-LV"/>
              </w:rPr>
              <w:t>., 8.</w:t>
            </w:r>
            <w:r w:rsidR="00C27368" w:rsidRPr="00C27368">
              <w:rPr>
                <w:bCs/>
                <w:iCs/>
                <w:szCs w:val="24"/>
                <w:lang w:val="lv-LV"/>
              </w:rPr>
              <w:t>3</w:t>
            </w:r>
            <w:r w:rsidRPr="00C27368">
              <w:rPr>
                <w:bCs/>
                <w:iCs/>
                <w:szCs w:val="24"/>
                <w:lang w:val="lv-LV"/>
              </w:rPr>
              <w:t>., 8.</w:t>
            </w:r>
            <w:r w:rsidR="00C27368" w:rsidRPr="00C27368">
              <w:rPr>
                <w:bCs/>
                <w:iCs/>
                <w:szCs w:val="24"/>
                <w:lang w:val="lv-LV"/>
              </w:rPr>
              <w:t>4</w:t>
            </w:r>
            <w:r w:rsidRPr="00C27368">
              <w:rPr>
                <w:bCs/>
                <w:iCs/>
                <w:szCs w:val="24"/>
                <w:lang w:val="lv-LV"/>
              </w:rPr>
              <w:t>.</w:t>
            </w:r>
            <w:r w:rsidR="00C27368" w:rsidRPr="00C27368">
              <w:rPr>
                <w:bCs/>
                <w:iCs/>
                <w:szCs w:val="24"/>
                <w:lang w:val="lv-LV"/>
              </w:rPr>
              <w:t>,</w:t>
            </w:r>
            <w:r w:rsidR="00C27368">
              <w:rPr>
                <w:bCs/>
                <w:iCs/>
                <w:szCs w:val="24"/>
                <w:lang w:val="lv-LV"/>
              </w:rPr>
              <w:t xml:space="preserve"> 8.5.</w:t>
            </w:r>
            <w:r w:rsidRPr="00FA7F5A">
              <w:rPr>
                <w:bCs/>
                <w:iCs/>
                <w:szCs w:val="24"/>
                <w:lang w:val="lv-LV"/>
              </w:rPr>
              <w:t xml:space="preserve"> apakšpunktos norādītos dokumentus;</w:t>
            </w:r>
          </w:p>
        </w:tc>
      </w:tr>
      <w:tr w:rsidR="00D2307B" w:rsidRPr="00FA7F5A" w:rsidTr="008162E0">
        <w:trPr>
          <w:cantSplit/>
        </w:trPr>
        <w:tc>
          <w:tcPr>
            <w:tcW w:w="567" w:type="dxa"/>
          </w:tcPr>
          <w:p w:rsidR="00D2307B" w:rsidRPr="00FA7F5A" w:rsidRDefault="00D2307B" w:rsidP="00D2307B">
            <w:pPr>
              <w:rPr>
                <w:szCs w:val="24"/>
              </w:rPr>
            </w:pPr>
            <w:r>
              <w:rPr>
                <w:szCs w:val="24"/>
              </w:rPr>
              <w:t>8.7.</w:t>
            </w:r>
          </w:p>
        </w:tc>
        <w:tc>
          <w:tcPr>
            <w:tcW w:w="4395" w:type="dxa"/>
            <w:tcMar>
              <w:top w:w="0" w:type="dxa"/>
              <w:left w:w="108" w:type="dxa"/>
              <w:bottom w:w="0" w:type="dxa"/>
              <w:right w:w="108" w:type="dxa"/>
            </w:tcMar>
          </w:tcPr>
          <w:p w:rsidR="00D2307B" w:rsidRPr="00FA7F5A" w:rsidRDefault="00D2307B" w:rsidP="00D2307B">
            <w:pPr>
              <w:rPr>
                <w:color w:val="000000"/>
                <w:szCs w:val="24"/>
              </w:rPr>
            </w:pPr>
            <w:r w:rsidRPr="00FA7F5A">
              <w:rPr>
                <w:color w:val="000000"/>
                <w:szCs w:val="24"/>
              </w:rPr>
              <w:t>Tehniskais piedāvājums</w:t>
            </w:r>
          </w:p>
        </w:tc>
        <w:tc>
          <w:tcPr>
            <w:tcW w:w="4819" w:type="dxa"/>
            <w:tcMar>
              <w:top w:w="0" w:type="dxa"/>
              <w:left w:w="108" w:type="dxa"/>
              <w:bottom w:w="0" w:type="dxa"/>
              <w:right w:w="108" w:type="dxa"/>
            </w:tcMar>
          </w:tcPr>
          <w:p w:rsidR="00D2307B" w:rsidRPr="00FA7F5A" w:rsidRDefault="00D2307B" w:rsidP="00D2307B">
            <w:pPr>
              <w:tabs>
                <w:tab w:val="left" w:pos="0"/>
              </w:tabs>
              <w:jc w:val="both"/>
              <w:rPr>
                <w:color w:val="000000"/>
                <w:szCs w:val="24"/>
              </w:rPr>
            </w:pPr>
            <w:r w:rsidRPr="00FA7F5A">
              <w:rPr>
                <w:szCs w:val="24"/>
              </w:rPr>
              <w:t>iesniedz atbilstoši Noteikumiem pievienotajai tehniskās specifikācijas/piedāvājuma formai (2.pielikums);</w:t>
            </w:r>
          </w:p>
        </w:tc>
      </w:tr>
      <w:tr w:rsidR="00D2307B" w:rsidRPr="00FA7F5A" w:rsidTr="008162E0">
        <w:trPr>
          <w:cantSplit/>
        </w:trPr>
        <w:tc>
          <w:tcPr>
            <w:tcW w:w="567" w:type="dxa"/>
          </w:tcPr>
          <w:p w:rsidR="00D2307B" w:rsidRPr="00FA7F5A" w:rsidRDefault="00D2307B" w:rsidP="00D2307B">
            <w:pPr>
              <w:rPr>
                <w:szCs w:val="24"/>
              </w:rPr>
            </w:pPr>
            <w:r>
              <w:rPr>
                <w:szCs w:val="24"/>
              </w:rPr>
              <w:lastRenderedPageBreak/>
              <w:t>8.8.</w:t>
            </w:r>
          </w:p>
        </w:tc>
        <w:tc>
          <w:tcPr>
            <w:tcW w:w="4395" w:type="dxa"/>
            <w:tcMar>
              <w:top w:w="0" w:type="dxa"/>
              <w:left w:w="108" w:type="dxa"/>
              <w:bottom w:w="0" w:type="dxa"/>
              <w:right w:w="108" w:type="dxa"/>
            </w:tcMar>
          </w:tcPr>
          <w:p w:rsidR="00D2307B" w:rsidRPr="00FA7F5A" w:rsidRDefault="00D2307B" w:rsidP="00D2307B">
            <w:pPr>
              <w:keepNext/>
              <w:tabs>
                <w:tab w:val="left" w:pos="575"/>
              </w:tabs>
              <w:jc w:val="both"/>
              <w:rPr>
                <w:bCs/>
                <w:iCs/>
                <w:szCs w:val="24"/>
              </w:rPr>
            </w:pPr>
            <w:r w:rsidRPr="00FA7F5A">
              <w:rPr>
                <w:bCs/>
                <w:iCs/>
                <w:szCs w:val="24"/>
                <w:lang w:val="lv-LV"/>
              </w:rPr>
              <w:t>Finanšu piedāvājums</w:t>
            </w:r>
          </w:p>
        </w:tc>
        <w:tc>
          <w:tcPr>
            <w:tcW w:w="4819" w:type="dxa"/>
            <w:tcMar>
              <w:top w:w="0" w:type="dxa"/>
              <w:left w:w="108" w:type="dxa"/>
              <w:bottom w:w="0" w:type="dxa"/>
              <w:right w:w="108" w:type="dxa"/>
            </w:tcMar>
          </w:tcPr>
          <w:p w:rsidR="00D2307B" w:rsidRPr="00FA7F5A" w:rsidRDefault="00D2307B" w:rsidP="00D2307B">
            <w:pPr>
              <w:keepNext/>
              <w:jc w:val="both"/>
              <w:rPr>
                <w:szCs w:val="24"/>
                <w:lang w:val="lv-LV"/>
              </w:rPr>
            </w:pPr>
            <w:r w:rsidRPr="00FA7F5A">
              <w:rPr>
                <w:szCs w:val="24"/>
                <w:lang w:val="lv-LV"/>
              </w:rPr>
              <w:t>Finanšu piedāvājumu pretendents sagatavo atbilstoši Noteikumiem pievienotajai finanšu piedāvājumu formai (3.pielikums);</w:t>
            </w:r>
          </w:p>
          <w:p w:rsidR="00D2307B" w:rsidRPr="00FA7F5A" w:rsidRDefault="00D2307B" w:rsidP="00D2307B">
            <w:pPr>
              <w:keepNext/>
              <w:jc w:val="both"/>
              <w:rPr>
                <w:szCs w:val="24"/>
                <w:lang w:val="lv-LV"/>
              </w:rPr>
            </w:pPr>
            <w:r w:rsidRPr="00FA7F5A">
              <w:rPr>
                <w:szCs w:val="24"/>
                <w:lang w:val="lv-LV"/>
              </w:rPr>
              <w:t>Finanšu piedāvājumā pretendents norāda cenu eiro (EUR) bez pievienotās vērtības nodokļa (PVN) un kopējo piedāvājuma cenu;</w:t>
            </w:r>
          </w:p>
          <w:p w:rsidR="00D2307B" w:rsidRPr="00FA7F5A" w:rsidRDefault="00D2307B" w:rsidP="00D2307B">
            <w:pPr>
              <w:keepNext/>
              <w:jc w:val="both"/>
              <w:rPr>
                <w:color w:val="000000"/>
                <w:szCs w:val="24"/>
              </w:rPr>
            </w:pPr>
            <w:r w:rsidRPr="00FA7F5A">
              <w:rPr>
                <w:szCs w:val="24"/>
                <w:lang w:val="lv-LV"/>
              </w:rPr>
              <w:t>Visas izmaksas, kas saistītas ar piegādi, uzstādīšanu, apkalpošanu, apmācību, nodokļiem un nodevām u.c. maksājumus, kas nepieciešami pasūtījuma pilnīgai un kvalitatīvai izpildei, sedz pretendents. Šīm izmaksām jābūt ietvertām norādītajās cenās.</w:t>
            </w:r>
          </w:p>
        </w:tc>
      </w:tr>
    </w:tbl>
    <w:p w:rsidR="0045699B" w:rsidRPr="00CA2FB0" w:rsidRDefault="0045699B" w:rsidP="00B267E0">
      <w:pPr>
        <w:keepNext/>
        <w:ind w:left="1286"/>
        <w:jc w:val="both"/>
        <w:rPr>
          <w:szCs w:val="24"/>
          <w:lang w:val="lv-LV"/>
        </w:rPr>
      </w:pPr>
    </w:p>
    <w:p w:rsidR="0045699B" w:rsidRPr="00CA2FB0" w:rsidRDefault="001978F6" w:rsidP="008E7589">
      <w:pPr>
        <w:numPr>
          <w:ilvl w:val="0"/>
          <w:numId w:val="15"/>
        </w:numPr>
        <w:jc w:val="both"/>
        <w:rPr>
          <w:b/>
          <w:bCs/>
          <w:szCs w:val="24"/>
          <w:lang w:val="lv-LV"/>
        </w:rPr>
      </w:pPr>
      <w:r w:rsidRPr="00CA2FB0">
        <w:rPr>
          <w:b/>
          <w:bCs/>
          <w:szCs w:val="24"/>
          <w:lang w:val="lv-LV"/>
        </w:rPr>
        <w:t>Piedāvājuma vērtēšana un lēmuma pieņemšana</w:t>
      </w:r>
    </w:p>
    <w:p w:rsidR="006E4364" w:rsidRPr="00CA2FB0" w:rsidRDefault="001978F6" w:rsidP="00CF0F09">
      <w:pPr>
        <w:numPr>
          <w:ilvl w:val="1"/>
          <w:numId w:val="15"/>
        </w:numPr>
        <w:ind w:left="567" w:hanging="567"/>
        <w:jc w:val="both"/>
        <w:rPr>
          <w:bCs/>
          <w:szCs w:val="24"/>
          <w:lang w:val="lv-LV"/>
        </w:rPr>
      </w:pPr>
      <w:r w:rsidRPr="00CA2FB0">
        <w:rPr>
          <w:bCs/>
          <w:szCs w:val="24"/>
          <w:lang w:val="lv-LV"/>
        </w:rPr>
        <w:t>Piedāvājuma noformējuma pārbaude. Iepirkuma komisija pārbaudīs piedāvājumu atbilstību noteikumu 4.punkta noteikumiem. Ja iepirkuma komisija konstatēs, ka iesniegtais piedāvājums neatbilst iepirkuma noteikumu prasībām, tai ir tiesības atzīt par neatbilstošu iepirkuma noteikumu prasībām un izslēgt pretendenta piedāvājumu no turpmākas vērtēšanas;</w:t>
      </w:r>
    </w:p>
    <w:p w:rsidR="006E4364" w:rsidRPr="00CA2FB0" w:rsidRDefault="001978F6" w:rsidP="00CF0F09">
      <w:pPr>
        <w:numPr>
          <w:ilvl w:val="1"/>
          <w:numId w:val="15"/>
        </w:numPr>
        <w:ind w:left="567" w:hanging="567"/>
        <w:jc w:val="both"/>
        <w:rPr>
          <w:bCs/>
          <w:szCs w:val="24"/>
          <w:lang w:val="lv-LV"/>
        </w:rPr>
      </w:pPr>
      <w:r w:rsidRPr="00CA2FB0">
        <w:rPr>
          <w:bCs/>
          <w:szCs w:val="24"/>
          <w:lang w:val="lv-LV"/>
        </w:rPr>
        <w:t>Pretendentu atlase. Iepirkuma komisija parbaudīs piedāvājumu atbilstību iepirkuma noteikumu 7.</w:t>
      </w:r>
      <w:r w:rsidR="00770222">
        <w:rPr>
          <w:bCs/>
          <w:szCs w:val="24"/>
          <w:lang w:val="lv-LV"/>
        </w:rPr>
        <w:t xml:space="preserve"> un 8.</w:t>
      </w:r>
      <w:r w:rsidRPr="00CA2FB0">
        <w:rPr>
          <w:bCs/>
          <w:szCs w:val="24"/>
          <w:lang w:val="lv-LV"/>
        </w:rPr>
        <w:t>punkta prasībām. Ja pretendents neatbilst kādai no pretendentu atlases prasībām, iepirkuma komisija izslēdz pretendentu no turpmākas dalības iepirkuma procedūrā un tā piedāvājumu tālāk neizskata.</w:t>
      </w:r>
    </w:p>
    <w:p w:rsidR="006E4364" w:rsidRPr="00CA2FB0" w:rsidRDefault="001978F6" w:rsidP="00CF0F09">
      <w:pPr>
        <w:numPr>
          <w:ilvl w:val="1"/>
          <w:numId w:val="15"/>
        </w:numPr>
        <w:ind w:left="567" w:hanging="567"/>
        <w:jc w:val="both"/>
        <w:rPr>
          <w:bCs/>
          <w:szCs w:val="24"/>
          <w:lang w:val="lv-LV"/>
        </w:rPr>
      </w:pPr>
      <w:r w:rsidRPr="00CA2FB0">
        <w:rPr>
          <w:bCs/>
          <w:szCs w:val="24"/>
          <w:lang w:val="lv-LV"/>
        </w:rPr>
        <w:t>Tehnisko prasību izpildes pārbaude. Iepirkuma komisija pārliecināsies vai pretendents ir iesniedzis tehnisko piedāvājumu atbilstoši iepirkuma noteikumu prasībām un vai tas atbilst Tehniskās specifikācijas noteikumiem.</w:t>
      </w:r>
    </w:p>
    <w:p w:rsidR="00D7273D" w:rsidRPr="00CA2FB0" w:rsidRDefault="001978F6" w:rsidP="00CF0F09">
      <w:pPr>
        <w:numPr>
          <w:ilvl w:val="1"/>
          <w:numId w:val="15"/>
        </w:numPr>
        <w:ind w:left="567" w:hanging="567"/>
        <w:jc w:val="both"/>
        <w:rPr>
          <w:bCs/>
          <w:szCs w:val="24"/>
          <w:lang w:val="lv-LV"/>
        </w:rPr>
      </w:pPr>
      <w:r w:rsidRPr="00CA2FB0">
        <w:rPr>
          <w:bCs/>
          <w:szCs w:val="24"/>
          <w:lang w:val="lv-LV"/>
        </w:rPr>
        <w:t xml:space="preserve">Saimnieciski izdevīgākā piedāvājuma izvēle. </w:t>
      </w:r>
      <w:r w:rsidRPr="00CA2FB0">
        <w:rPr>
          <w:iCs/>
          <w:szCs w:val="24"/>
          <w:lang w:val="lv-LV"/>
        </w:rPr>
        <w:t>Iepirkuma komisija no piedāvājumiem, kas atbilst Noteikumu prasībām un Tehniskai specifikācijai, izvēlēsies saimnieciski izdevīgāko piedāvājumu atbilstoši tālāk norādītajai punktu piešķiršanas metodikai:</w:t>
      </w:r>
    </w:p>
    <w:p w:rsidR="00900AB2" w:rsidRPr="00CA2FB0" w:rsidRDefault="00900AB2" w:rsidP="00B267E0">
      <w:pPr>
        <w:ind w:left="567" w:hanging="567"/>
        <w:jc w:val="both"/>
        <w:rPr>
          <w:bCs/>
          <w:szCs w:val="24"/>
          <w:lang w:val="lv-LV"/>
        </w:rPr>
      </w:pPr>
    </w:p>
    <w:p w:rsidR="00D7273D" w:rsidRDefault="001978F6" w:rsidP="00B267E0">
      <w:pPr>
        <w:jc w:val="both"/>
        <w:rPr>
          <w:lang w:val="lv-LV"/>
        </w:rPr>
      </w:pPr>
      <w:r w:rsidRPr="00CA2FB0">
        <w:rPr>
          <w:lang w:val="lv-LV"/>
        </w:rPr>
        <w:t>Izdevīguma punktu piešķiršanas metodika:</w:t>
      </w:r>
    </w:p>
    <w:p w:rsidR="00D7273D" w:rsidRPr="00CA2FB0" w:rsidRDefault="00D7273D" w:rsidP="00B267E0">
      <w:pPr>
        <w:jc w:val="both"/>
        <w:rPr>
          <w:lang w:val="lv-LV"/>
        </w:rPr>
      </w:pPr>
    </w:p>
    <w:tbl>
      <w:tblPr>
        <w:tblW w:w="0" w:type="auto"/>
        <w:tblCellMar>
          <w:left w:w="0" w:type="dxa"/>
          <w:right w:w="0" w:type="dxa"/>
        </w:tblCellMar>
        <w:tblLook w:val="04A0" w:firstRow="1" w:lastRow="0" w:firstColumn="1" w:lastColumn="0" w:noHBand="0" w:noVBand="1"/>
      </w:tblPr>
      <w:tblGrid>
        <w:gridCol w:w="631"/>
        <w:gridCol w:w="6588"/>
        <w:gridCol w:w="1737"/>
      </w:tblGrid>
      <w:tr w:rsidR="00D7273D" w:rsidRPr="00CA2FB0" w:rsidTr="0014329E">
        <w:tc>
          <w:tcPr>
            <w:tcW w:w="63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D7273D" w:rsidRPr="00CA2FB0" w:rsidRDefault="001978F6" w:rsidP="00B267E0">
            <w:pPr>
              <w:jc w:val="both"/>
              <w:rPr>
                <w:rFonts w:eastAsia="Calibri"/>
                <w:szCs w:val="24"/>
                <w:lang w:val="lv-LV"/>
              </w:rPr>
            </w:pPr>
            <w:r w:rsidRPr="00CA2FB0">
              <w:rPr>
                <w:b/>
                <w:bCs/>
                <w:szCs w:val="24"/>
                <w:lang w:val="lv-LV"/>
              </w:rPr>
              <w:t>Nr.</w:t>
            </w:r>
          </w:p>
        </w:tc>
        <w:tc>
          <w:tcPr>
            <w:tcW w:w="658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D7273D" w:rsidRPr="00CA2FB0" w:rsidRDefault="001978F6" w:rsidP="00B267E0">
            <w:pPr>
              <w:jc w:val="both"/>
              <w:rPr>
                <w:rFonts w:eastAsia="Calibri"/>
                <w:szCs w:val="24"/>
                <w:lang w:val="lv-LV"/>
              </w:rPr>
            </w:pPr>
            <w:r w:rsidRPr="00CA2FB0">
              <w:rPr>
                <w:b/>
                <w:bCs/>
                <w:szCs w:val="24"/>
                <w:lang w:val="lv-LV"/>
              </w:rPr>
              <w:t>Vērtējamais kritērijs</w:t>
            </w:r>
          </w:p>
        </w:tc>
        <w:tc>
          <w:tcPr>
            <w:tcW w:w="173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D7273D" w:rsidRPr="00CA2FB0" w:rsidRDefault="001978F6" w:rsidP="00B267E0">
            <w:pPr>
              <w:jc w:val="both"/>
              <w:rPr>
                <w:rFonts w:eastAsia="Calibri"/>
                <w:szCs w:val="24"/>
                <w:lang w:val="lv-LV"/>
              </w:rPr>
            </w:pPr>
            <w:r w:rsidRPr="00CA2FB0">
              <w:rPr>
                <w:b/>
                <w:bCs/>
                <w:szCs w:val="24"/>
                <w:lang w:val="lv-LV"/>
              </w:rPr>
              <w:t>Punktu skaits</w:t>
            </w:r>
          </w:p>
        </w:tc>
      </w:tr>
      <w:tr w:rsidR="00D7273D" w:rsidRPr="00CA2FB0" w:rsidTr="0014329E">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273D" w:rsidRPr="00CA2FB0" w:rsidRDefault="001978F6" w:rsidP="00B267E0">
            <w:pPr>
              <w:jc w:val="both"/>
              <w:rPr>
                <w:rFonts w:eastAsia="Calibri"/>
                <w:szCs w:val="24"/>
                <w:lang w:val="lv-LV"/>
              </w:rPr>
            </w:pPr>
            <w:r w:rsidRPr="00CA2FB0">
              <w:rPr>
                <w:b/>
                <w:bCs/>
                <w:szCs w:val="24"/>
                <w:lang w:val="lv-LV"/>
              </w:rPr>
              <w:t>V</w:t>
            </w:r>
          </w:p>
        </w:tc>
        <w:tc>
          <w:tcPr>
            <w:tcW w:w="6588" w:type="dxa"/>
            <w:tcBorders>
              <w:top w:val="nil"/>
              <w:left w:val="nil"/>
              <w:bottom w:val="single" w:sz="8" w:space="0" w:color="auto"/>
              <w:right w:val="single" w:sz="8" w:space="0" w:color="auto"/>
            </w:tcBorders>
            <w:tcMar>
              <w:top w:w="0" w:type="dxa"/>
              <w:left w:w="108" w:type="dxa"/>
              <w:bottom w:w="0" w:type="dxa"/>
              <w:right w:w="108" w:type="dxa"/>
            </w:tcMar>
            <w:hideMark/>
          </w:tcPr>
          <w:p w:rsidR="00D7273D" w:rsidRPr="00CA2FB0" w:rsidRDefault="001978F6" w:rsidP="00B267E0">
            <w:pPr>
              <w:spacing w:before="20" w:after="20"/>
              <w:jc w:val="both"/>
              <w:rPr>
                <w:rFonts w:eastAsia="Calibri"/>
                <w:szCs w:val="24"/>
                <w:lang w:val="lv-LV"/>
              </w:rPr>
            </w:pPr>
            <w:r w:rsidRPr="00CA2FB0">
              <w:rPr>
                <w:b/>
                <w:bCs/>
                <w:snapToGrid w:val="0"/>
                <w:szCs w:val="24"/>
                <w:lang w:val="lv-LV"/>
              </w:rPr>
              <w:t>Tehniskās priekšrocības</w:t>
            </w:r>
            <w:r w:rsidR="0014329E">
              <w:rPr>
                <w:b/>
                <w:bCs/>
                <w:snapToGrid w:val="0"/>
                <w:szCs w:val="24"/>
                <w:lang w:val="lv-LV"/>
              </w:rPr>
              <w:t xml:space="preserve"> a</w:t>
            </w:r>
            <w:r w:rsidR="0014329E">
              <w:rPr>
                <w:lang w:val="lv-LV"/>
              </w:rPr>
              <w:t xml:space="preserve">tbilstoši tehniskās specifikācijas / piedāvājuma formā </w:t>
            </w:r>
            <w:r w:rsidR="00C27368">
              <w:rPr>
                <w:lang w:val="lv-LV"/>
              </w:rPr>
              <w:t xml:space="preserve">(2. pielikums) </w:t>
            </w:r>
            <w:r w:rsidR="0014329E">
              <w:rPr>
                <w:lang w:val="lv-LV"/>
              </w:rPr>
              <w:t>definētajiem vērtējuma punktiem.</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D7273D" w:rsidRPr="00CA2FB0" w:rsidRDefault="00D2307B" w:rsidP="00130CAF">
            <w:pPr>
              <w:jc w:val="both"/>
              <w:rPr>
                <w:rFonts w:eastAsia="Calibri"/>
                <w:szCs w:val="24"/>
                <w:lang w:val="lv-LV"/>
              </w:rPr>
            </w:pPr>
            <w:r>
              <w:rPr>
                <w:b/>
                <w:bCs/>
                <w:szCs w:val="24"/>
                <w:lang w:val="lv-LV"/>
              </w:rPr>
              <w:t>3</w:t>
            </w:r>
            <w:r w:rsidR="001978F6" w:rsidRPr="00CA2FB0">
              <w:rPr>
                <w:b/>
                <w:bCs/>
                <w:szCs w:val="24"/>
                <w:lang w:val="lv-LV"/>
              </w:rPr>
              <w:t>0</w:t>
            </w:r>
          </w:p>
        </w:tc>
      </w:tr>
      <w:tr w:rsidR="006D4E25" w:rsidRPr="00CA2FB0" w:rsidTr="0014329E">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4E25" w:rsidRPr="00CA2FB0" w:rsidRDefault="001978F6" w:rsidP="00B267E0">
            <w:pPr>
              <w:jc w:val="both"/>
              <w:rPr>
                <w:rFonts w:eastAsia="Calibri"/>
                <w:szCs w:val="24"/>
                <w:lang w:val="lv-LV"/>
              </w:rPr>
            </w:pPr>
            <w:r w:rsidRPr="00CA2FB0">
              <w:rPr>
                <w:b/>
                <w:bCs/>
                <w:szCs w:val="24"/>
                <w:lang w:val="lv-LV"/>
              </w:rPr>
              <w:t>C</w:t>
            </w:r>
          </w:p>
        </w:tc>
        <w:tc>
          <w:tcPr>
            <w:tcW w:w="6588" w:type="dxa"/>
            <w:tcBorders>
              <w:top w:val="nil"/>
              <w:left w:val="nil"/>
              <w:bottom w:val="single" w:sz="8" w:space="0" w:color="auto"/>
              <w:right w:val="single" w:sz="8" w:space="0" w:color="auto"/>
            </w:tcBorders>
            <w:tcMar>
              <w:top w:w="0" w:type="dxa"/>
              <w:left w:w="108" w:type="dxa"/>
              <w:bottom w:w="0" w:type="dxa"/>
              <w:right w:w="108" w:type="dxa"/>
            </w:tcMar>
            <w:hideMark/>
          </w:tcPr>
          <w:p w:rsidR="006D4E25" w:rsidRPr="00CA2FB0" w:rsidRDefault="001978F6" w:rsidP="00C116AD">
            <w:pPr>
              <w:jc w:val="both"/>
              <w:rPr>
                <w:rFonts w:eastAsia="Calibri"/>
                <w:szCs w:val="24"/>
                <w:lang w:val="lv-LV"/>
              </w:rPr>
            </w:pPr>
            <w:r w:rsidRPr="00CA2FB0">
              <w:rPr>
                <w:b/>
                <w:bCs/>
                <w:szCs w:val="24"/>
                <w:lang w:val="lv-LV"/>
              </w:rPr>
              <w:t xml:space="preserve">Piedāvājuma cena </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6D4E25" w:rsidRPr="00CA2FB0" w:rsidRDefault="00D2307B" w:rsidP="00B267E0">
            <w:pPr>
              <w:jc w:val="both"/>
              <w:rPr>
                <w:rFonts w:eastAsia="Calibri"/>
                <w:szCs w:val="24"/>
                <w:lang w:val="lv-LV"/>
              </w:rPr>
            </w:pPr>
            <w:r>
              <w:rPr>
                <w:b/>
                <w:bCs/>
                <w:szCs w:val="24"/>
                <w:lang w:val="lv-LV"/>
              </w:rPr>
              <w:t>7</w:t>
            </w:r>
            <w:r w:rsidR="001978F6" w:rsidRPr="00CA2FB0">
              <w:rPr>
                <w:b/>
                <w:bCs/>
                <w:szCs w:val="24"/>
                <w:lang w:val="lv-LV"/>
              </w:rPr>
              <w:t>0</w:t>
            </w:r>
          </w:p>
        </w:tc>
      </w:tr>
      <w:tr w:rsidR="006D4E25" w:rsidRPr="00CA2FB0" w:rsidTr="0014329E">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4E25" w:rsidRPr="00CA2FB0" w:rsidRDefault="001978F6" w:rsidP="00B267E0">
            <w:pPr>
              <w:jc w:val="both"/>
              <w:rPr>
                <w:rFonts w:eastAsia="Calibri"/>
                <w:szCs w:val="24"/>
                <w:lang w:val="lv-LV"/>
              </w:rPr>
            </w:pPr>
            <w:r w:rsidRPr="00CA2FB0">
              <w:rPr>
                <w:szCs w:val="24"/>
                <w:lang w:val="lv-LV"/>
              </w:rPr>
              <w:t> </w:t>
            </w:r>
          </w:p>
        </w:tc>
        <w:tc>
          <w:tcPr>
            <w:tcW w:w="6588" w:type="dxa"/>
            <w:tcBorders>
              <w:top w:val="nil"/>
              <w:left w:val="nil"/>
              <w:bottom w:val="single" w:sz="8" w:space="0" w:color="auto"/>
              <w:right w:val="single" w:sz="8" w:space="0" w:color="auto"/>
            </w:tcBorders>
            <w:tcMar>
              <w:top w:w="0" w:type="dxa"/>
              <w:left w:w="108" w:type="dxa"/>
              <w:bottom w:w="0" w:type="dxa"/>
              <w:right w:w="108" w:type="dxa"/>
            </w:tcMar>
            <w:hideMark/>
          </w:tcPr>
          <w:p w:rsidR="006D4E25" w:rsidRPr="00CA2FB0" w:rsidRDefault="001978F6" w:rsidP="00B267E0">
            <w:pPr>
              <w:jc w:val="both"/>
              <w:rPr>
                <w:rFonts w:eastAsia="Calibri"/>
                <w:szCs w:val="24"/>
                <w:lang w:val="lv-LV"/>
              </w:rPr>
            </w:pPr>
            <w:r w:rsidRPr="00CA2FB0">
              <w:rPr>
                <w:b/>
                <w:bCs/>
                <w:szCs w:val="24"/>
                <w:lang w:val="lv-LV"/>
              </w:rPr>
              <w:t>Kopā</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6D4E25" w:rsidRPr="00CA2FB0" w:rsidRDefault="001978F6" w:rsidP="00B267E0">
            <w:pPr>
              <w:jc w:val="both"/>
              <w:rPr>
                <w:rFonts w:eastAsia="Calibri"/>
                <w:szCs w:val="24"/>
                <w:lang w:val="lv-LV"/>
              </w:rPr>
            </w:pPr>
            <w:r w:rsidRPr="00CA2FB0">
              <w:rPr>
                <w:b/>
                <w:bCs/>
                <w:szCs w:val="24"/>
                <w:lang w:val="lv-LV"/>
              </w:rPr>
              <w:t>100</w:t>
            </w:r>
          </w:p>
        </w:tc>
      </w:tr>
    </w:tbl>
    <w:p w:rsidR="00D7273D" w:rsidRPr="00CA2FB0" w:rsidRDefault="00D7273D" w:rsidP="00B267E0">
      <w:pPr>
        <w:ind w:left="709" w:hanging="709"/>
        <w:jc w:val="both"/>
        <w:rPr>
          <w:iCs/>
          <w:szCs w:val="24"/>
          <w:lang w:val="lv-LV"/>
        </w:rPr>
      </w:pPr>
    </w:p>
    <w:p w:rsidR="00D7273D" w:rsidRPr="00CA2FB0" w:rsidRDefault="00D7273D" w:rsidP="00CF0F09">
      <w:pPr>
        <w:pStyle w:val="TableText"/>
        <w:numPr>
          <w:ilvl w:val="1"/>
          <w:numId w:val="15"/>
        </w:numPr>
        <w:tabs>
          <w:tab w:val="left" w:pos="540"/>
        </w:tabs>
        <w:rPr>
          <w:szCs w:val="24"/>
        </w:rPr>
      </w:pPr>
      <w:r w:rsidRPr="00CA2FB0">
        <w:rPr>
          <w:szCs w:val="24"/>
        </w:rPr>
        <w:t>Punkti tiek aprēķināti pēc formulas:</w:t>
      </w:r>
    </w:p>
    <w:p w:rsidR="00D7273D" w:rsidRPr="00CA2FB0" w:rsidRDefault="00D7273D" w:rsidP="00B267E0">
      <w:pPr>
        <w:pStyle w:val="TableText"/>
        <w:tabs>
          <w:tab w:val="left" w:pos="540"/>
        </w:tabs>
        <w:rPr>
          <w:szCs w:val="24"/>
        </w:rPr>
      </w:pPr>
    </w:p>
    <w:p w:rsidR="00D7273D" w:rsidRPr="00CA2FB0" w:rsidRDefault="00D7273D" w:rsidP="00B267E0">
      <w:pPr>
        <w:pStyle w:val="BodyTextIndent2"/>
        <w:ind w:left="0" w:firstLine="677"/>
        <w:rPr>
          <w:lang w:val="lv-LV"/>
        </w:rPr>
      </w:pPr>
      <w:r w:rsidRPr="00CA2FB0">
        <w:rPr>
          <w:position w:val="-10"/>
          <w:lang w:val="lv-LV"/>
        </w:rPr>
        <w:object w:dxaOrig="180" w:dyaOrig="340" w14:anchorId="68D8C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10" o:title=""/>
          </v:shape>
          <o:OLEObject Type="Embed" ProgID="Equation.3" ShapeID="_x0000_i1025" DrawAspect="Content" ObjectID="_1564993772" r:id="rId11"/>
        </w:object>
      </w:r>
      <w:r w:rsidR="002E6A22" w:rsidRPr="00CA2FB0">
        <w:rPr>
          <w:b/>
          <w:bCs/>
          <w:position w:val="-24"/>
          <w:lang w:val="lv-LV"/>
        </w:rPr>
        <w:object w:dxaOrig="1880" w:dyaOrig="620" w14:anchorId="5FD5BA6C">
          <v:shape id="_x0000_i1026" type="#_x0000_t75" style="width:92.9pt;height:28.35pt" o:ole="">
            <v:imagedata r:id="rId12" o:title=""/>
          </v:shape>
          <o:OLEObject Type="Embed" ProgID="Equation.3" ShapeID="_x0000_i1026" DrawAspect="Content" ObjectID="_1564993773" r:id="rId13"/>
        </w:object>
      </w:r>
      <w:r w:rsidRPr="00CA2FB0">
        <w:rPr>
          <w:position w:val="-28"/>
          <w:lang w:val="lv-LV"/>
        </w:rPr>
        <w:object w:dxaOrig="180" w:dyaOrig="680" w14:anchorId="255DA1E5">
          <v:shape id="_x0000_i1027" type="#_x0000_t75" style="width:6.95pt;height:36.25pt" o:ole="">
            <v:imagedata r:id="rId14" o:title=""/>
          </v:shape>
          <o:OLEObject Type="Embed" ProgID="Equation.3" ShapeID="_x0000_i1027" DrawAspect="Content" ObjectID="_1564993774" r:id="rId15"/>
        </w:object>
      </w:r>
    </w:p>
    <w:p w:rsidR="00D7273D" w:rsidRPr="00CA2FB0" w:rsidRDefault="001978F6" w:rsidP="00B267E0">
      <w:pPr>
        <w:pStyle w:val="BodyTextIndent2"/>
        <w:ind w:left="0" w:firstLine="677"/>
        <w:rPr>
          <w:lang w:val="lv-LV"/>
        </w:rPr>
      </w:pPr>
      <w:r w:rsidRPr="00CA2FB0">
        <w:rPr>
          <w:lang w:val="lv-LV"/>
        </w:rPr>
        <w:t>kur:</w:t>
      </w:r>
    </w:p>
    <w:p w:rsidR="00D7273D" w:rsidRPr="00CA2FB0" w:rsidRDefault="001978F6" w:rsidP="00C5311A">
      <w:pPr>
        <w:ind w:left="720"/>
        <w:jc w:val="both"/>
        <w:rPr>
          <w:lang w:val="lv-LV"/>
        </w:rPr>
      </w:pPr>
      <w:r w:rsidRPr="00CA2FB0">
        <w:rPr>
          <w:b/>
          <w:i/>
          <w:lang w:val="lv-LV"/>
        </w:rPr>
        <w:t>C</w:t>
      </w:r>
      <w:r w:rsidRPr="00CA2FB0">
        <w:rPr>
          <w:lang w:val="lv-LV"/>
        </w:rPr>
        <w:tab/>
        <w:t>novērtējamā piedāvājuma cena</w:t>
      </w:r>
    </w:p>
    <w:p w:rsidR="00D7273D" w:rsidRPr="00CA2FB0" w:rsidRDefault="001978F6" w:rsidP="00C5311A">
      <w:pPr>
        <w:ind w:left="720"/>
        <w:jc w:val="both"/>
        <w:rPr>
          <w:lang w:val="lv-LV"/>
        </w:rPr>
      </w:pPr>
      <w:r w:rsidRPr="00CA2FB0">
        <w:rPr>
          <w:b/>
          <w:i/>
          <w:lang w:val="lv-LV"/>
        </w:rPr>
        <w:t>C</w:t>
      </w:r>
      <w:r w:rsidRPr="00CA2FB0">
        <w:rPr>
          <w:i/>
          <w:vertAlign w:val="subscript"/>
          <w:lang w:val="lv-LV"/>
        </w:rPr>
        <w:t>min</w:t>
      </w:r>
      <w:r w:rsidRPr="00CA2FB0">
        <w:rPr>
          <w:vertAlign w:val="subscript"/>
          <w:lang w:val="lv-LV"/>
        </w:rPr>
        <w:tab/>
      </w:r>
      <w:r w:rsidRPr="00CA2FB0">
        <w:rPr>
          <w:lang w:val="lv-LV"/>
        </w:rPr>
        <w:t>visu piedāvājumu zemākā cena</w:t>
      </w:r>
    </w:p>
    <w:p w:rsidR="00D7273D" w:rsidRPr="00CA2FB0" w:rsidRDefault="001978F6" w:rsidP="00C5311A">
      <w:pPr>
        <w:ind w:left="720"/>
        <w:jc w:val="both"/>
        <w:rPr>
          <w:lang w:val="lv-LV"/>
        </w:rPr>
      </w:pPr>
      <w:r w:rsidRPr="00CA2FB0">
        <w:rPr>
          <w:b/>
          <w:i/>
          <w:lang w:val="lv-LV"/>
        </w:rPr>
        <w:t>V</w:t>
      </w:r>
      <w:r w:rsidRPr="00CA2FB0">
        <w:rPr>
          <w:b/>
          <w:i/>
          <w:lang w:val="lv-LV"/>
        </w:rPr>
        <w:tab/>
      </w:r>
      <w:r w:rsidRPr="00CA2FB0">
        <w:rPr>
          <w:lang w:val="lv-LV"/>
        </w:rPr>
        <w:t>par tehniskajām priekšrocībām piešķirtais punktu skaits.</w:t>
      </w:r>
    </w:p>
    <w:p w:rsidR="009C5665" w:rsidRPr="00CA2FB0" w:rsidRDefault="001978F6" w:rsidP="009C5665">
      <w:pPr>
        <w:spacing w:after="120"/>
        <w:ind w:left="567"/>
        <w:jc w:val="both"/>
        <w:rPr>
          <w:lang w:val="lv-LV"/>
        </w:rPr>
      </w:pPr>
      <w:r w:rsidRPr="00CA2FB0">
        <w:rPr>
          <w:lang w:val="lv-LV"/>
        </w:rPr>
        <w:t xml:space="preserve">Aprēķinot pretendentu piedāvāto cenu punktus, tiks ņemtas vērā Finanšu piedāvājuma formas tabulā Nr.1.1. norādītās cenas. </w:t>
      </w:r>
    </w:p>
    <w:p w:rsidR="00D7273D" w:rsidRPr="00CA2FB0" w:rsidRDefault="001978F6" w:rsidP="00B267E0">
      <w:pPr>
        <w:spacing w:after="120"/>
        <w:ind w:firstLine="567"/>
        <w:jc w:val="both"/>
        <w:rPr>
          <w:lang w:val="lv-LV"/>
        </w:rPr>
      </w:pPr>
      <w:r w:rsidRPr="00CA2FB0">
        <w:rPr>
          <w:lang w:val="lv-LV"/>
        </w:rPr>
        <w:t xml:space="preserve">Novērtējums punktos tiek noapaļots līdz divām zīmēm aiz komata. </w:t>
      </w:r>
    </w:p>
    <w:p w:rsidR="00D7273D" w:rsidRPr="00CA2FB0" w:rsidRDefault="001978F6" w:rsidP="00CA2FB0">
      <w:pPr>
        <w:spacing w:after="120"/>
        <w:ind w:left="709" w:hanging="142"/>
        <w:jc w:val="both"/>
        <w:rPr>
          <w:lang w:val="lv-LV"/>
        </w:rPr>
      </w:pPr>
      <w:r w:rsidRPr="00CA2FB0">
        <w:rPr>
          <w:lang w:val="lv-LV"/>
        </w:rPr>
        <w:lastRenderedPageBreak/>
        <w:t xml:space="preserve">Tehniskās priekšrocības vērtējuma punkti tiek piešķirti par katru vērtējuma kritērija </w:t>
      </w:r>
      <w:r w:rsidRPr="00CA2FB0">
        <w:rPr>
          <w:b/>
          <w:lang w:val="lv-LV"/>
        </w:rPr>
        <w:t xml:space="preserve"> </w:t>
      </w:r>
      <w:r w:rsidRPr="00CA2FB0">
        <w:rPr>
          <w:lang w:val="lv-LV"/>
        </w:rPr>
        <w:t>„</w:t>
      </w:r>
      <w:r w:rsidRPr="00CA2FB0">
        <w:rPr>
          <w:b/>
          <w:lang w:val="lv-LV"/>
        </w:rPr>
        <w:t>Tehniskās priekšrocības”</w:t>
      </w:r>
      <w:r w:rsidRPr="00CA2FB0">
        <w:rPr>
          <w:lang w:val="lv-LV"/>
        </w:rPr>
        <w:t xml:space="preserve"> apakškritēriju (t.i., noteiktās papildu funkcionalitātes prasības izpildi,) ja Pretendents ir pierādījis attiecīgās piedāvājuma daļas atbilstību nolikuma noteiktajām papildu funkcionalitātes prasībām ar piedāvāto iekārtu vai risinājumu ražotāja tehnisko dokumentāciju, norādot, kurā dokumentācijas lappusē ir aprakstīta vērtējamā funkcionalitāte.</w:t>
      </w:r>
    </w:p>
    <w:p w:rsidR="00436E7F" w:rsidRPr="00CA2FB0" w:rsidRDefault="00436E7F" w:rsidP="00CA2FB0">
      <w:pPr>
        <w:contextualSpacing/>
        <w:jc w:val="both"/>
        <w:rPr>
          <w:rStyle w:val="FontStyle75"/>
          <w:b w:val="0"/>
          <w:bCs w:val="0"/>
          <w:i/>
          <w:sz w:val="24"/>
          <w:szCs w:val="24"/>
          <w:lang w:val="lv-LV"/>
        </w:rPr>
      </w:pPr>
      <w:r w:rsidRPr="00CA2FB0">
        <w:rPr>
          <w:lang w:val="lv-LV"/>
        </w:rPr>
        <w:t>9.5.</w:t>
      </w:r>
      <w:r w:rsidRPr="00CA2FB0">
        <w:rPr>
          <w:rStyle w:val="Heading6Char"/>
          <w:b w:val="0"/>
          <w:sz w:val="24"/>
          <w:szCs w:val="24"/>
          <w:lang w:val="lv-LV"/>
        </w:rPr>
        <w:t xml:space="preserve"> </w:t>
      </w:r>
      <w:r w:rsidRPr="00CA2FB0">
        <w:rPr>
          <w:rStyle w:val="FontStyle75"/>
          <w:b w:val="0"/>
          <w:sz w:val="24"/>
          <w:szCs w:val="24"/>
          <w:lang w:val="lv-LV"/>
        </w:rPr>
        <w:tab/>
        <w:t>Nosakot iepirkuma uzvarētāju, iepirkuma komisija rīkojas atbilstoši Publisko iepirkuma likuma 8.</w:t>
      </w:r>
      <w:r w:rsidRPr="00CA2FB0">
        <w:rPr>
          <w:rStyle w:val="FontStyle75"/>
          <w:b w:val="0"/>
          <w:sz w:val="24"/>
          <w:szCs w:val="24"/>
          <w:vertAlign w:val="superscript"/>
          <w:lang w:val="lv-LV"/>
        </w:rPr>
        <w:t xml:space="preserve">1 </w:t>
      </w:r>
      <w:r w:rsidRPr="00CA2FB0">
        <w:rPr>
          <w:rStyle w:val="FontStyle75"/>
          <w:b w:val="0"/>
          <w:sz w:val="24"/>
          <w:szCs w:val="24"/>
          <w:lang w:val="lv-LV"/>
        </w:rPr>
        <w:t>panta 5.</w:t>
      </w:r>
      <w:r w:rsidRPr="00CA2FB0">
        <w:rPr>
          <w:rStyle w:val="FontStyle75"/>
          <w:b w:val="0"/>
          <w:sz w:val="24"/>
          <w:szCs w:val="24"/>
          <w:vertAlign w:val="superscript"/>
          <w:lang w:val="lv-LV"/>
        </w:rPr>
        <w:t xml:space="preserve">2 </w:t>
      </w:r>
      <w:r w:rsidRPr="00CA2FB0">
        <w:rPr>
          <w:rStyle w:val="FontStyle75"/>
          <w:b w:val="0"/>
          <w:sz w:val="24"/>
          <w:szCs w:val="24"/>
          <w:lang w:val="lv-LV"/>
        </w:rPr>
        <w:t>un 5.</w:t>
      </w:r>
      <w:r w:rsidRPr="00CA2FB0">
        <w:rPr>
          <w:rStyle w:val="FontStyle75"/>
          <w:b w:val="0"/>
          <w:sz w:val="24"/>
          <w:szCs w:val="24"/>
          <w:vertAlign w:val="superscript"/>
          <w:lang w:val="lv-LV"/>
        </w:rPr>
        <w:t xml:space="preserve">3 </w:t>
      </w:r>
      <w:r w:rsidRPr="00CA2FB0">
        <w:rPr>
          <w:rStyle w:val="FontStyle75"/>
          <w:b w:val="0"/>
          <w:sz w:val="24"/>
          <w:szCs w:val="24"/>
          <w:lang w:val="lv-LV"/>
        </w:rPr>
        <w:t>daļas noteikumiem.</w:t>
      </w:r>
    </w:p>
    <w:p w:rsidR="00D7273D" w:rsidRPr="00CA2FB0" w:rsidRDefault="00D7273D" w:rsidP="00CF0F09">
      <w:pPr>
        <w:keepNext/>
        <w:numPr>
          <w:ilvl w:val="0"/>
          <w:numId w:val="16"/>
        </w:numPr>
        <w:tabs>
          <w:tab w:val="left" w:pos="567"/>
        </w:tabs>
        <w:spacing w:before="240"/>
        <w:jc w:val="both"/>
        <w:rPr>
          <w:b/>
          <w:bCs/>
          <w:kern w:val="32"/>
          <w:szCs w:val="24"/>
          <w:lang w:val="lv-LV"/>
        </w:rPr>
      </w:pPr>
      <w:r w:rsidRPr="00CA2FB0">
        <w:rPr>
          <w:b/>
          <w:bCs/>
          <w:kern w:val="32"/>
          <w:szCs w:val="24"/>
          <w:lang w:val="lv-LV"/>
        </w:rPr>
        <w:t xml:space="preserve">Iepirkuma </w:t>
      </w:r>
      <w:smartTag w:uri="schemas-tilde-lv/tildestengine" w:element="veidnes">
        <w:smartTagPr>
          <w:attr w:name="id" w:val="-1"/>
          <w:attr w:name="baseform" w:val="līgums"/>
          <w:attr w:name="text" w:val="līgums&#10;"/>
        </w:smartTagPr>
        <w:r w:rsidRPr="00CA2FB0">
          <w:rPr>
            <w:b/>
            <w:bCs/>
            <w:kern w:val="32"/>
            <w:szCs w:val="24"/>
            <w:lang w:val="lv-LV"/>
          </w:rPr>
          <w:t>līgums</w:t>
        </w:r>
      </w:smartTag>
    </w:p>
    <w:p w:rsidR="00D7273D" w:rsidRPr="00CA2FB0" w:rsidRDefault="00D7273D" w:rsidP="00C116AD">
      <w:pPr>
        <w:numPr>
          <w:ilvl w:val="1"/>
          <w:numId w:val="16"/>
        </w:numPr>
        <w:ind w:left="567" w:hanging="567"/>
        <w:jc w:val="both"/>
        <w:rPr>
          <w:szCs w:val="24"/>
          <w:lang w:val="lv-LV"/>
        </w:rPr>
      </w:pPr>
      <w:r w:rsidRPr="00CA2FB0">
        <w:rPr>
          <w:szCs w:val="24"/>
          <w:lang w:val="lv-LV"/>
        </w:rPr>
        <w:t>Pasūtītājs slēgs iepirkuma līgumu ar iepirkuma uzvarētāju, pamatojoties uz pretendenta</w:t>
      </w:r>
      <w:r w:rsidR="001978F6" w:rsidRPr="00CA2FB0">
        <w:rPr>
          <w:szCs w:val="24"/>
          <w:lang w:val="lv-LV"/>
        </w:rPr>
        <w:t xml:space="preserve"> piedāvājumu saskaņā ar Noteikumu prasībām.</w:t>
      </w:r>
    </w:p>
    <w:p w:rsidR="00D7273D" w:rsidRPr="00CA2FB0" w:rsidRDefault="001978F6" w:rsidP="00D30B59">
      <w:pPr>
        <w:keepNext/>
        <w:tabs>
          <w:tab w:val="left" w:pos="567"/>
        </w:tabs>
        <w:spacing w:before="240"/>
        <w:ind w:left="432" w:hanging="432"/>
        <w:jc w:val="both"/>
        <w:rPr>
          <w:b/>
          <w:bCs/>
          <w:kern w:val="32"/>
          <w:szCs w:val="24"/>
          <w:lang w:val="lv-LV"/>
        </w:rPr>
      </w:pPr>
      <w:r w:rsidRPr="00CA2FB0">
        <w:rPr>
          <w:b/>
          <w:bCs/>
          <w:kern w:val="32"/>
          <w:szCs w:val="24"/>
          <w:lang w:val="lv-LV"/>
        </w:rPr>
        <w:t>11.</w:t>
      </w:r>
      <w:r w:rsidRPr="00CA2FB0">
        <w:rPr>
          <w:b/>
          <w:bCs/>
          <w:kern w:val="32"/>
          <w:szCs w:val="24"/>
          <w:lang w:val="lv-LV"/>
        </w:rPr>
        <w:tab/>
        <w:t xml:space="preserve">Iepirkuma komisijas tiesības un pienākumi </w:t>
      </w:r>
    </w:p>
    <w:p w:rsidR="00D7273D" w:rsidRPr="00CA2FB0" w:rsidRDefault="001978F6" w:rsidP="00D30B59">
      <w:pPr>
        <w:keepNext/>
        <w:tabs>
          <w:tab w:val="left" w:pos="575"/>
        </w:tabs>
        <w:ind w:left="578" w:hanging="578"/>
        <w:jc w:val="both"/>
        <w:rPr>
          <w:b/>
          <w:bCs/>
          <w:iCs/>
          <w:szCs w:val="24"/>
          <w:lang w:val="lv-LV"/>
        </w:rPr>
      </w:pPr>
      <w:r w:rsidRPr="00CA2FB0">
        <w:rPr>
          <w:b/>
          <w:bCs/>
          <w:iCs/>
          <w:szCs w:val="24"/>
          <w:lang w:val="lv-LV"/>
        </w:rPr>
        <w:t>11.1.</w:t>
      </w:r>
      <w:r w:rsidRPr="00CA2FB0">
        <w:rPr>
          <w:b/>
          <w:bCs/>
          <w:iCs/>
          <w:szCs w:val="24"/>
          <w:lang w:val="lv-LV"/>
        </w:rPr>
        <w:tab/>
        <w:t>Iepirkuma komisijas tiesības</w:t>
      </w:r>
    </w:p>
    <w:p w:rsidR="006E4364" w:rsidRPr="00CA2FB0" w:rsidRDefault="001978F6" w:rsidP="00CF0F09">
      <w:pPr>
        <w:numPr>
          <w:ilvl w:val="2"/>
          <w:numId w:val="17"/>
        </w:numPr>
        <w:jc w:val="both"/>
        <w:rPr>
          <w:szCs w:val="24"/>
          <w:lang w:val="lv-LV"/>
        </w:rPr>
      </w:pPr>
      <w:r w:rsidRPr="00CA2FB0">
        <w:rPr>
          <w:szCs w:val="24"/>
          <w:lang w:val="lv-LV"/>
        </w:rPr>
        <w:t>Pieprasīt, lai pretendents izskaidro savā piedāvājumā ietverto informāciju, kā arī sniedz precizētu informāciju par piedāvājumu, ja tas nepieciešams piedāvājuma noformējuma pārbaudei, pretendentu atlasei, piedāvājuma atbilstības pārbaudei, kā arī piedāvājumu vērtēšanai. Pasūtītājs ir tiesīgs pārbaudīt nepieciešamo informāciju kompetentā institūcijā, publiski pieejamās datu bāzēs vai citos publiski pieejamos avotos;</w:t>
      </w:r>
    </w:p>
    <w:p w:rsidR="006E4364" w:rsidRPr="00CA2FB0" w:rsidRDefault="001978F6" w:rsidP="00CF0F09">
      <w:pPr>
        <w:numPr>
          <w:ilvl w:val="2"/>
          <w:numId w:val="17"/>
        </w:numPr>
        <w:jc w:val="both"/>
        <w:rPr>
          <w:szCs w:val="24"/>
          <w:lang w:val="lv-LV"/>
        </w:rPr>
      </w:pPr>
      <w:r w:rsidRPr="00CA2FB0">
        <w:rPr>
          <w:szCs w:val="24"/>
          <w:lang w:val="lv-LV"/>
        </w:rPr>
        <w:t>Gadījumā, ja jebkurā vērtēšanas stadijā atklājas, ka pretendents nav sniedzis nepieciešamās ziņas vai sniedzis nepatiesas ziņas, iepirkuma komisija ir tiesīga izslēgt pretendenta piedāvājumu no tālākas vērtēšanas;</w:t>
      </w:r>
    </w:p>
    <w:p w:rsidR="006E4364" w:rsidRPr="00CA2FB0" w:rsidRDefault="001978F6" w:rsidP="00CF0F09">
      <w:pPr>
        <w:numPr>
          <w:ilvl w:val="2"/>
          <w:numId w:val="17"/>
        </w:numPr>
        <w:jc w:val="both"/>
        <w:rPr>
          <w:szCs w:val="24"/>
          <w:lang w:val="lv-LV"/>
        </w:rPr>
      </w:pPr>
      <w:r w:rsidRPr="00CA2FB0">
        <w:rPr>
          <w:szCs w:val="24"/>
          <w:lang w:val="lv-LV"/>
        </w:rPr>
        <w:t>Labot aritmētiskās kļūdas pretendentu finanšu piedāvājumos, informējot par to pretendentu;</w:t>
      </w:r>
    </w:p>
    <w:p w:rsidR="006E4364" w:rsidRPr="00CA2FB0" w:rsidRDefault="001978F6" w:rsidP="00CF0F09">
      <w:pPr>
        <w:numPr>
          <w:ilvl w:val="2"/>
          <w:numId w:val="17"/>
        </w:numPr>
        <w:jc w:val="both"/>
        <w:rPr>
          <w:szCs w:val="24"/>
          <w:lang w:val="lv-LV"/>
        </w:rPr>
      </w:pPr>
      <w:r w:rsidRPr="00CA2FB0">
        <w:rPr>
          <w:szCs w:val="24"/>
          <w:lang w:val="lv-LV"/>
        </w:rPr>
        <w:t>Pieaicināt ekspertu piedāvājumu noformējuma pārbaudē, pretendentu</w:t>
      </w:r>
      <w:r w:rsidR="00D7273D" w:rsidRPr="00CA2FB0">
        <w:rPr>
          <w:szCs w:val="24"/>
          <w:lang w:val="lv-LV"/>
        </w:rPr>
        <w:t xml:space="preserve"> atlasē</w:t>
      </w:r>
      <w:r w:rsidRPr="00CA2FB0">
        <w:rPr>
          <w:szCs w:val="24"/>
          <w:lang w:val="lv-LV"/>
        </w:rPr>
        <w:t>, piedāvājumu atbilstības pārbaudē un vērtēšanā;</w:t>
      </w:r>
    </w:p>
    <w:p w:rsidR="00D7273D" w:rsidRPr="00CA2FB0" w:rsidRDefault="001978F6" w:rsidP="00CF0F09">
      <w:pPr>
        <w:numPr>
          <w:ilvl w:val="2"/>
          <w:numId w:val="17"/>
        </w:numPr>
        <w:jc w:val="both"/>
        <w:rPr>
          <w:szCs w:val="24"/>
          <w:lang w:val="lv-LV"/>
        </w:rPr>
      </w:pPr>
      <w:r w:rsidRPr="00CA2FB0">
        <w:rPr>
          <w:szCs w:val="24"/>
          <w:lang w:val="lv-LV"/>
        </w:rPr>
        <w:t>Izvēlēties nākamo visizdevīgāko piedāvājumu, ja iepirkuma uzvarētājs atsakās slēgt iepirkuma līgumu ar pasūtītāju.</w:t>
      </w:r>
    </w:p>
    <w:p w:rsidR="00D7273D" w:rsidRPr="00CA2FB0" w:rsidRDefault="001978F6" w:rsidP="00D30B59">
      <w:pPr>
        <w:jc w:val="both"/>
        <w:rPr>
          <w:b/>
          <w:bCs/>
          <w:iCs/>
          <w:szCs w:val="24"/>
          <w:lang w:val="lv-LV"/>
        </w:rPr>
      </w:pPr>
      <w:r w:rsidRPr="00CA2FB0">
        <w:rPr>
          <w:b/>
          <w:bCs/>
          <w:iCs/>
          <w:szCs w:val="24"/>
          <w:lang w:val="lv-LV"/>
        </w:rPr>
        <w:t>11.2.</w:t>
      </w:r>
      <w:r w:rsidRPr="00CA2FB0">
        <w:rPr>
          <w:b/>
          <w:bCs/>
          <w:iCs/>
          <w:szCs w:val="24"/>
          <w:lang w:val="lv-LV"/>
        </w:rPr>
        <w:tab/>
        <w:t>Iepirkuma komisijas pienākumi</w:t>
      </w:r>
    </w:p>
    <w:p w:rsidR="006E4364" w:rsidRPr="00CA2FB0" w:rsidRDefault="001978F6" w:rsidP="00D30B59">
      <w:pPr>
        <w:ind w:left="720" w:hanging="720"/>
        <w:jc w:val="both"/>
        <w:rPr>
          <w:szCs w:val="24"/>
          <w:lang w:val="lv-LV"/>
        </w:rPr>
      </w:pPr>
      <w:r w:rsidRPr="00CA2FB0">
        <w:rPr>
          <w:szCs w:val="24"/>
          <w:lang w:val="lv-LV"/>
        </w:rPr>
        <w:t>11.2.1.</w:t>
      </w:r>
      <w:r w:rsidRPr="00CA2FB0">
        <w:rPr>
          <w:szCs w:val="24"/>
          <w:lang w:val="lv-LV"/>
        </w:rPr>
        <w:tab/>
        <w:t>Nodrošināt iepirkuma procedūras norisi un dokumentēšanu.</w:t>
      </w:r>
    </w:p>
    <w:p w:rsidR="006E4364" w:rsidRPr="00CA2FB0" w:rsidRDefault="001978F6" w:rsidP="00D30B59">
      <w:pPr>
        <w:ind w:left="720" w:hanging="720"/>
        <w:jc w:val="both"/>
        <w:rPr>
          <w:szCs w:val="24"/>
          <w:lang w:val="lv-LV"/>
        </w:rPr>
      </w:pPr>
      <w:r w:rsidRPr="00CA2FB0">
        <w:rPr>
          <w:szCs w:val="24"/>
          <w:lang w:val="lv-LV"/>
        </w:rPr>
        <w:t>11.2.2.</w:t>
      </w:r>
      <w:r w:rsidRPr="00CA2FB0">
        <w:rPr>
          <w:szCs w:val="24"/>
          <w:lang w:val="lv-LV"/>
        </w:rPr>
        <w:tab/>
        <w:t>Nodrošināt pretendentu brīvu konkurenci</w:t>
      </w:r>
      <w:bookmarkStart w:id="1" w:name="_GoBack"/>
      <w:bookmarkEnd w:id="1"/>
      <w:r w:rsidRPr="00CA2FB0">
        <w:rPr>
          <w:szCs w:val="24"/>
          <w:lang w:val="lv-LV"/>
        </w:rPr>
        <w:t>, kā arī vienlīdzīgu un taisnīgu attieksmi pret tiem.</w:t>
      </w:r>
    </w:p>
    <w:p w:rsidR="006E4364" w:rsidRPr="00CA2FB0" w:rsidRDefault="001978F6" w:rsidP="00D30B59">
      <w:pPr>
        <w:ind w:left="720" w:hanging="720"/>
        <w:jc w:val="both"/>
        <w:rPr>
          <w:szCs w:val="24"/>
          <w:lang w:val="lv-LV"/>
        </w:rPr>
      </w:pPr>
      <w:r w:rsidRPr="00CA2FB0">
        <w:rPr>
          <w:szCs w:val="24"/>
          <w:lang w:val="lv-LV"/>
        </w:rPr>
        <w:t>11.2.3.</w:t>
      </w:r>
      <w:r w:rsidRPr="00CA2FB0">
        <w:rPr>
          <w:szCs w:val="24"/>
          <w:lang w:val="lv-LV"/>
        </w:rPr>
        <w:tab/>
        <w:t>Pēc pretendentu pieprasījuma, kas iesniegts latviešu valodā, normatīvajos aktos noteiktajā kārtībā sniegt informāciju par Noteikumiem.</w:t>
      </w:r>
    </w:p>
    <w:p w:rsidR="00D7273D" w:rsidRPr="00CA2FB0" w:rsidRDefault="001978F6" w:rsidP="00D30B59">
      <w:pPr>
        <w:ind w:left="720" w:hanging="720"/>
        <w:jc w:val="both"/>
        <w:rPr>
          <w:szCs w:val="24"/>
          <w:lang w:val="lv-LV"/>
        </w:rPr>
      </w:pPr>
      <w:r w:rsidRPr="00CA2FB0">
        <w:rPr>
          <w:szCs w:val="24"/>
          <w:lang w:val="lv-LV"/>
        </w:rPr>
        <w:t>11.2.4.</w:t>
      </w:r>
      <w:r w:rsidRPr="00CA2FB0">
        <w:rPr>
          <w:szCs w:val="24"/>
          <w:lang w:val="lv-LV"/>
        </w:rPr>
        <w:tab/>
        <w:t>Vērtēt pretendentus un to iesniegtos piedāvājumus saskaņā ar šiem Noteikumiem, izvēlēties piedāvājumu vai pieņemt lēmumu par iepirkuma izbeigšanu, neizvēloties nevienu piedāvājumu.</w:t>
      </w:r>
    </w:p>
    <w:p w:rsidR="00D7273D" w:rsidRPr="00CA2FB0" w:rsidRDefault="001978F6" w:rsidP="00B267E0">
      <w:pPr>
        <w:keepNext/>
        <w:tabs>
          <w:tab w:val="left" w:pos="432"/>
        </w:tabs>
        <w:spacing w:before="240"/>
        <w:ind w:left="432" w:hanging="432"/>
        <w:jc w:val="both"/>
        <w:rPr>
          <w:b/>
          <w:bCs/>
          <w:kern w:val="32"/>
          <w:szCs w:val="24"/>
          <w:lang w:val="lv-LV"/>
        </w:rPr>
      </w:pPr>
      <w:r w:rsidRPr="00CA2FB0">
        <w:rPr>
          <w:b/>
          <w:bCs/>
          <w:kern w:val="32"/>
          <w:szCs w:val="24"/>
          <w:lang w:val="lv-LV"/>
        </w:rPr>
        <w:t>12.</w:t>
      </w:r>
      <w:r w:rsidRPr="00CA2FB0">
        <w:rPr>
          <w:b/>
          <w:bCs/>
          <w:kern w:val="32"/>
          <w:szCs w:val="24"/>
          <w:lang w:val="lv-LV"/>
        </w:rPr>
        <w:tab/>
        <w:t xml:space="preserve">Pretendenta tiesības un pienākumi </w:t>
      </w:r>
    </w:p>
    <w:p w:rsidR="00D7273D" w:rsidRPr="00CA2FB0" w:rsidRDefault="001978F6" w:rsidP="00B267E0">
      <w:pPr>
        <w:keepNext/>
        <w:tabs>
          <w:tab w:val="left" w:pos="575"/>
        </w:tabs>
        <w:spacing w:before="120"/>
        <w:ind w:left="578" w:hanging="578"/>
        <w:jc w:val="both"/>
        <w:rPr>
          <w:b/>
          <w:bCs/>
          <w:iCs/>
          <w:szCs w:val="24"/>
          <w:lang w:val="lv-LV"/>
        </w:rPr>
      </w:pPr>
      <w:r w:rsidRPr="00CA2FB0">
        <w:rPr>
          <w:b/>
          <w:bCs/>
          <w:iCs/>
          <w:szCs w:val="24"/>
          <w:lang w:val="lv-LV"/>
        </w:rPr>
        <w:t>12.1.</w:t>
      </w:r>
      <w:r w:rsidRPr="00CA2FB0">
        <w:rPr>
          <w:b/>
          <w:bCs/>
          <w:iCs/>
          <w:szCs w:val="24"/>
          <w:lang w:val="lv-LV"/>
        </w:rPr>
        <w:tab/>
        <w:t>Pretendenta tiesības</w:t>
      </w:r>
    </w:p>
    <w:p w:rsidR="00D7273D" w:rsidRPr="00CA2FB0" w:rsidRDefault="001978F6" w:rsidP="00B267E0">
      <w:pPr>
        <w:ind w:left="720" w:hanging="720"/>
        <w:jc w:val="both"/>
        <w:rPr>
          <w:szCs w:val="24"/>
          <w:lang w:val="lv-LV"/>
        </w:rPr>
      </w:pPr>
      <w:r w:rsidRPr="00CA2FB0">
        <w:rPr>
          <w:szCs w:val="24"/>
          <w:lang w:val="lv-LV"/>
        </w:rPr>
        <w:t>12.1.1.</w:t>
      </w:r>
      <w:r w:rsidRPr="00CA2FB0">
        <w:rPr>
          <w:szCs w:val="24"/>
          <w:lang w:val="lv-LV"/>
        </w:rPr>
        <w:tab/>
        <w:t>Līguma izpildei piesaistīt apakšuzņēmēju, par to informējot pasūtītāju.</w:t>
      </w:r>
    </w:p>
    <w:p w:rsidR="00D7273D" w:rsidRPr="00CA2FB0" w:rsidRDefault="001978F6" w:rsidP="00B267E0">
      <w:pPr>
        <w:ind w:left="720" w:hanging="720"/>
        <w:jc w:val="both"/>
        <w:rPr>
          <w:szCs w:val="24"/>
          <w:lang w:val="lv-LV"/>
        </w:rPr>
      </w:pPr>
      <w:r w:rsidRPr="00CA2FB0">
        <w:rPr>
          <w:szCs w:val="24"/>
          <w:lang w:val="lv-LV"/>
        </w:rPr>
        <w:t>12.1.2.</w:t>
      </w:r>
      <w:r w:rsidRPr="00CA2FB0">
        <w:rPr>
          <w:szCs w:val="24"/>
          <w:lang w:val="lv-LV"/>
        </w:rPr>
        <w:tab/>
        <w:t>Pirms piedāvājumu iesniegšanas termiņa beigām grozīt vai atsaukt iesniegto piedāvājumu.</w:t>
      </w:r>
    </w:p>
    <w:p w:rsidR="00D7273D" w:rsidRPr="00CA2FB0" w:rsidRDefault="001978F6" w:rsidP="00B267E0">
      <w:pPr>
        <w:keepNext/>
        <w:tabs>
          <w:tab w:val="left" w:pos="575"/>
        </w:tabs>
        <w:spacing w:before="120"/>
        <w:ind w:left="578" w:hanging="578"/>
        <w:jc w:val="both"/>
        <w:rPr>
          <w:b/>
          <w:bCs/>
          <w:iCs/>
          <w:szCs w:val="24"/>
          <w:lang w:val="lv-LV"/>
        </w:rPr>
      </w:pPr>
      <w:r w:rsidRPr="00CA2FB0">
        <w:rPr>
          <w:b/>
          <w:bCs/>
          <w:iCs/>
          <w:szCs w:val="24"/>
          <w:lang w:val="lv-LV"/>
        </w:rPr>
        <w:t>12.2.</w:t>
      </w:r>
      <w:r w:rsidRPr="00CA2FB0">
        <w:rPr>
          <w:b/>
          <w:bCs/>
          <w:iCs/>
          <w:szCs w:val="24"/>
          <w:lang w:val="lv-LV"/>
        </w:rPr>
        <w:tab/>
        <w:t>Pretendenta pienākumi</w:t>
      </w:r>
    </w:p>
    <w:p w:rsidR="00D7273D" w:rsidRPr="00CA2FB0" w:rsidRDefault="001978F6" w:rsidP="00B267E0">
      <w:pPr>
        <w:jc w:val="both"/>
        <w:rPr>
          <w:szCs w:val="24"/>
          <w:lang w:val="lv-LV"/>
        </w:rPr>
      </w:pPr>
      <w:r w:rsidRPr="00CA2FB0">
        <w:rPr>
          <w:szCs w:val="24"/>
          <w:lang w:val="lv-LV"/>
        </w:rPr>
        <w:t>12.2.1.</w:t>
      </w:r>
      <w:r w:rsidRPr="00CA2FB0">
        <w:rPr>
          <w:szCs w:val="24"/>
          <w:lang w:val="lv-LV"/>
        </w:rPr>
        <w:tab/>
        <w:t>Sagatavot piedāvājumus atbilstoši Noteikumu prasībām.</w:t>
      </w:r>
    </w:p>
    <w:p w:rsidR="00D7273D" w:rsidRPr="00CA2FB0" w:rsidRDefault="001978F6" w:rsidP="00B267E0">
      <w:pPr>
        <w:jc w:val="both"/>
        <w:rPr>
          <w:szCs w:val="24"/>
          <w:lang w:val="lv-LV"/>
        </w:rPr>
      </w:pPr>
      <w:r w:rsidRPr="00CA2FB0">
        <w:rPr>
          <w:szCs w:val="24"/>
          <w:lang w:val="lv-LV"/>
        </w:rPr>
        <w:t>12.2.2.</w:t>
      </w:r>
      <w:r w:rsidRPr="00CA2FB0">
        <w:rPr>
          <w:szCs w:val="24"/>
          <w:lang w:val="lv-LV"/>
        </w:rPr>
        <w:tab/>
        <w:t>Sniegt patiesu informāciju par savu kvalifikāciju un piedāvājumu.</w:t>
      </w:r>
    </w:p>
    <w:p w:rsidR="00D7273D" w:rsidRPr="00CA2FB0" w:rsidRDefault="001978F6" w:rsidP="00B267E0">
      <w:pPr>
        <w:ind w:left="720" w:hanging="720"/>
        <w:jc w:val="both"/>
        <w:rPr>
          <w:szCs w:val="24"/>
          <w:lang w:val="lv-LV"/>
        </w:rPr>
      </w:pPr>
      <w:r w:rsidRPr="00CA2FB0">
        <w:rPr>
          <w:szCs w:val="24"/>
          <w:lang w:val="lv-LV"/>
        </w:rPr>
        <w:t>12.2.3.</w:t>
      </w:r>
      <w:r w:rsidRPr="00CA2FB0">
        <w:rPr>
          <w:szCs w:val="24"/>
          <w:lang w:val="lv-LV"/>
        </w:rPr>
        <w:tab/>
        <w:t>Sniegt atbildes uz iepirkuma komisijas pieprasījumiem par papildu informāciju, kas nepieciešama, pretendentu atlasei, piedāvājumu atbilstības pārbaudei, salīdzināšanai un vērtēšanai.</w:t>
      </w:r>
    </w:p>
    <w:p w:rsidR="00D7273D" w:rsidRPr="00CA2FB0" w:rsidRDefault="001978F6" w:rsidP="00B267E0">
      <w:pPr>
        <w:ind w:left="720" w:hanging="720"/>
        <w:jc w:val="both"/>
        <w:rPr>
          <w:szCs w:val="24"/>
          <w:lang w:val="lv-LV"/>
        </w:rPr>
      </w:pPr>
      <w:r w:rsidRPr="00CA2FB0">
        <w:rPr>
          <w:szCs w:val="24"/>
          <w:lang w:val="lv-LV"/>
        </w:rPr>
        <w:t>12.2.4.</w:t>
      </w:r>
      <w:r w:rsidRPr="00CA2FB0">
        <w:rPr>
          <w:szCs w:val="24"/>
          <w:lang w:val="lv-LV"/>
        </w:rPr>
        <w:tab/>
        <w:t>Segt visas izmaksas, kas saistītas ar piedāvājumu sagatavošanu un iesniegšanu.</w:t>
      </w:r>
    </w:p>
    <w:p w:rsidR="00D7273D" w:rsidRPr="00CA2FB0" w:rsidRDefault="001978F6" w:rsidP="00B267E0">
      <w:pPr>
        <w:ind w:left="720" w:hanging="720"/>
        <w:jc w:val="both"/>
        <w:rPr>
          <w:szCs w:val="24"/>
          <w:lang w:val="lv-LV"/>
        </w:rPr>
      </w:pPr>
      <w:r w:rsidRPr="00CA2FB0">
        <w:rPr>
          <w:szCs w:val="24"/>
          <w:lang w:val="lv-LV"/>
        </w:rPr>
        <w:t>12.2.5.</w:t>
      </w:r>
      <w:r w:rsidRPr="00CA2FB0">
        <w:rPr>
          <w:szCs w:val="24"/>
          <w:lang w:val="lv-LV"/>
        </w:rPr>
        <w:tab/>
        <w:t xml:space="preserve">Saņemot vai lejuplādējot Iepirkuma noteikumus, pretendents uzņemas atbildību sekot </w:t>
      </w:r>
      <w:r w:rsidRPr="00CA2FB0">
        <w:rPr>
          <w:szCs w:val="24"/>
          <w:lang w:val="lv-LV"/>
        </w:rPr>
        <w:lastRenderedPageBreak/>
        <w:t xml:space="preserve">līdzi turpmākajām izmaiņām Iepirkuma noteikumos, kas tiek publicētas Latvijas Valsts prezidenta kancelejas mājaslapā </w:t>
      </w:r>
      <w:hyperlink r:id="rId16" w:history="1">
        <w:r w:rsidR="006B704B" w:rsidRPr="00C545EB">
          <w:rPr>
            <w:rStyle w:val="Hyperlink"/>
            <w:szCs w:val="24"/>
            <w:lang w:val="lv-LV"/>
          </w:rPr>
          <w:t>www.president.lv</w:t>
        </w:r>
      </w:hyperlink>
      <w:r w:rsidR="006B704B">
        <w:rPr>
          <w:szCs w:val="24"/>
          <w:lang w:val="lv-LV"/>
        </w:rPr>
        <w:t xml:space="preserve"> </w:t>
      </w:r>
      <w:r w:rsidRPr="00CA2FB0">
        <w:rPr>
          <w:szCs w:val="24"/>
          <w:lang w:val="lv-LV"/>
        </w:rPr>
        <w:t>pie Iepirkuma noteikumiem.</w:t>
      </w:r>
    </w:p>
    <w:p w:rsidR="00C5311A" w:rsidRDefault="00C5311A" w:rsidP="00B267E0">
      <w:pPr>
        <w:ind w:left="720" w:hanging="720"/>
        <w:jc w:val="both"/>
        <w:rPr>
          <w:szCs w:val="24"/>
          <w:lang w:val="lv-LV"/>
        </w:rPr>
      </w:pPr>
    </w:p>
    <w:p w:rsidR="005B5179" w:rsidRDefault="005B5179" w:rsidP="00B267E0">
      <w:pPr>
        <w:ind w:left="720" w:hanging="720"/>
        <w:jc w:val="both"/>
        <w:rPr>
          <w:szCs w:val="24"/>
          <w:lang w:val="lv-LV"/>
        </w:rPr>
      </w:pPr>
    </w:p>
    <w:p w:rsidR="002D2C3B" w:rsidRDefault="002D2C3B" w:rsidP="002D2C3B">
      <w:pPr>
        <w:ind w:left="360"/>
        <w:jc w:val="both"/>
        <w:rPr>
          <w:b/>
          <w:bCs/>
          <w:szCs w:val="24"/>
          <w:lang w:val="lv-LV"/>
        </w:rPr>
      </w:pPr>
      <w:r>
        <w:rPr>
          <w:szCs w:val="24"/>
        </w:rPr>
        <w:t>Iepirkuma komisijas priekšsēdētājs</w:t>
      </w:r>
      <w:r>
        <w:rPr>
          <w:szCs w:val="24"/>
        </w:rPr>
        <w:tab/>
      </w:r>
      <w:r>
        <w:rPr>
          <w:szCs w:val="24"/>
        </w:rPr>
        <w:tab/>
      </w:r>
      <w:r>
        <w:rPr>
          <w:szCs w:val="24"/>
        </w:rPr>
        <w:tab/>
      </w:r>
      <w:r>
        <w:rPr>
          <w:szCs w:val="24"/>
        </w:rPr>
        <w:tab/>
      </w:r>
      <w:r>
        <w:rPr>
          <w:szCs w:val="24"/>
        </w:rPr>
        <w:tab/>
        <w:t>Jānis Mūsiņš</w:t>
      </w:r>
    </w:p>
    <w:p w:rsidR="002D2C3B" w:rsidRPr="00CA2FB0" w:rsidRDefault="002D2C3B" w:rsidP="00B267E0">
      <w:pPr>
        <w:ind w:left="720" w:hanging="720"/>
        <w:jc w:val="both"/>
        <w:rPr>
          <w:szCs w:val="24"/>
          <w:lang w:val="lv-LV"/>
        </w:rPr>
      </w:pPr>
    </w:p>
    <w:p w:rsidR="00D7273D" w:rsidRPr="00CA2FB0" w:rsidRDefault="001978F6" w:rsidP="006E4364">
      <w:pPr>
        <w:tabs>
          <w:tab w:val="left" w:pos="227"/>
          <w:tab w:val="left" w:pos="454"/>
          <w:tab w:val="left" w:pos="680"/>
          <w:tab w:val="left" w:pos="907"/>
        </w:tabs>
        <w:jc w:val="right"/>
        <w:rPr>
          <w:b/>
          <w:szCs w:val="24"/>
          <w:lang w:val="lv-LV"/>
        </w:rPr>
      </w:pPr>
      <w:r w:rsidRPr="00CA2FB0">
        <w:rPr>
          <w:b/>
          <w:szCs w:val="24"/>
          <w:lang w:val="lv-LV"/>
        </w:rPr>
        <w:br w:type="page"/>
      </w:r>
      <w:r w:rsidRPr="00CA2FB0">
        <w:rPr>
          <w:b/>
          <w:szCs w:val="24"/>
          <w:lang w:val="lv-LV"/>
        </w:rPr>
        <w:lastRenderedPageBreak/>
        <w:t>1. pielikums</w:t>
      </w:r>
    </w:p>
    <w:p w:rsidR="00D7273D" w:rsidRPr="00CA2FB0" w:rsidRDefault="00D7273D" w:rsidP="00B267E0">
      <w:pPr>
        <w:tabs>
          <w:tab w:val="left" w:pos="0"/>
        </w:tabs>
        <w:jc w:val="both"/>
        <w:rPr>
          <w:b/>
          <w:szCs w:val="24"/>
          <w:lang w:val="lv-LV"/>
        </w:rPr>
      </w:pPr>
    </w:p>
    <w:p w:rsidR="00D7273D" w:rsidRPr="00CA2FB0" w:rsidRDefault="001978F6" w:rsidP="006E4364">
      <w:pPr>
        <w:pStyle w:val="Title"/>
        <w:tabs>
          <w:tab w:val="left" w:pos="0"/>
          <w:tab w:val="center" w:pos="4649"/>
          <w:tab w:val="left" w:pos="5760"/>
        </w:tabs>
        <w:rPr>
          <w:rFonts w:ascii="Times New Roman" w:hAnsi="Times New Roman"/>
          <w:sz w:val="24"/>
          <w:szCs w:val="24"/>
          <w:lang w:val="lv-LV"/>
        </w:rPr>
      </w:pPr>
      <w:r w:rsidRPr="00CA2FB0">
        <w:rPr>
          <w:rFonts w:ascii="Times New Roman" w:hAnsi="Times New Roman"/>
          <w:sz w:val="24"/>
          <w:szCs w:val="24"/>
          <w:lang w:val="lv-LV"/>
        </w:rPr>
        <w:t>IEPIRKUMA</w:t>
      </w:r>
    </w:p>
    <w:p w:rsidR="00D7273D" w:rsidRPr="00CA2FB0" w:rsidRDefault="001978F6" w:rsidP="006E4364">
      <w:pPr>
        <w:tabs>
          <w:tab w:val="left" w:pos="0"/>
        </w:tabs>
        <w:ind w:left="426"/>
        <w:jc w:val="center"/>
        <w:rPr>
          <w:b/>
          <w:szCs w:val="24"/>
          <w:lang w:val="lv-LV"/>
        </w:rPr>
      </w:pPr>
      <w:r w:rsidRPr="00CA2FB0">
        <w:rPr>
          <w:b/>
          <w:szCs w:val="24"/>
          <w:lang w:val="lv-LV"/>
        </w:rPr>
        <w:t>„Disku masīva noma un uzturēšana”</w:t>
      </w:r>
    </w:p>
    <w:p w:rsidR="00D7273D" w:rsidRPr="00CA2FB0" w:rsidRDefault="001978F6" w:rsidP="006E4364">
      <w:pPr>
        <w:pStyle w:val="BodyText"/>
        <w:tabs>
          <w:tab w:val="left" w:pos="0"/>
        </w:tabs>
        <w:jc w:val="center"/>
        <w:rPr>
          <w:b/>
          <w:szCs w:val="24"/>
          <w:lang w:val="lv-LV"/>
        </w:rPr>
      </w:pPr>
      <w:r w:rsidRPr="00CA2FB0">
        <w:rPr>
          <w:b/>
          <w:szCs w:val="24"/>
          <w:lang w:val="lv-LV"/>
        </w:rPr>
        <w:t>(identifikācijas Nr.</w:t>
      </w:r>
      <w:r w:rsidR="00D7273D" w:rsidRPr="00CA2FB0">
        <w:rPr>
          <w:b/>
          <w:szCs w:val="24"/>
          <w:lang w:val="lv-LV"/>
        </w:rPr>
        <w:t xml:space="preserve"> L</w:t>
      </w:r>
      <w:r w:rsidRPr="00CA2FB0">
        <w:rPr>
          <w:b/>
          <w:szCs w:val="24"/>
          <w:lang w:val="lv-LV"/>
        </w:rPr>
        <w:t>VPK</w:t>
      </w:r>
      <w:r w:rsidR="004A5A8C" w:rsidRPr="00CA2FB0">
        <w:rPr>
          <w:b/>
          <w:szCs w:val="24"/>
          <w:lang w:val="lv-LV"/>
        </w:rPr>
        <w:t>/201</w:t>
      </w:r>
      <w:r w:rsidR="00770222">
        <w:rPr>
          <w:b/>
          <w:szCs w:val="24"/>
          <w:lang w:val="lv-LV"/>
        </w:rPr>
        <w:t>7</w:t>
      </w:r>
      <w:r w:rsidR="00D7273D" w:rsidRPr="00CA2FB0">
        <w:rPr>
          <w:b/>
          <w:szCs w:val="24"/>
          <w:lang w:val="lv-LV"/>
        </w:rPr>
        <w:t>/</w:t>
      </w:r>
      <w:r w:rsidR="000922A0">
        <w:rPr>
          <w:b/>
          <w:szCs w:val="24"/>
          <w:lang w:val="lv-LV"/>
        </w:rPr>
        <w:t>14</w:t>
      </w:r>
      <w:r w:rsidRPr="00CA2FB0">
        <w:rPr>
          <w:b/>
          <w:szCs w:val="24"/>
          <w:lang w:val="lv-LV"/>
        </w:rPr>
        <w:t>)</w:t>
      </w:r>
    </w:p>
    <w:p w:rsidR="00D7273D" w:rsidRPr="00CA2FB0" w:rsidRDefault="00D7273D" w:rsidP="00B267E0">
      <w:pPr>
        <w:pStyle w:val="Title"/>
        <w:tabs>
          <w:tab w:val="left" w:pos="0"/>
          <w:tab w:val="center" w:pos="4649"/>
          <w:tab w:val="left" w:pos="5760"/>
        </w:tabs>
        <w:jc w:val="both"/>
        <w:rPr>
          <w:rFonts w:ascii="Times New Roman" w:hAnsi="Times New Roman"/>
          <w:b/>
          <w:sz w:val="24"/>
          <w:szCs w:val="24"/>
          <w:lang w:val="lv-LV"/>
        </w:rPr>
      </w:pPr>
    </w:p>
    <w:p w:rsidR="00D7273D" w:rsidRPr="00CA2FB0" w:rsidRDefault="001978F6" w:rsidP="00EA00F7">
      <w:pPr>
        <w:pStyle w:val="Title"/>
        <w:tabs>
          <w:tab w:val="left" w:pos="0"/>
        </w:tabs>
        <w:rPr>
          <w:rFonts w:ascii="Times New Roman" w:hAnsi="Times New Roman"/>
          <w:b/>
          <w:sz w:val="24"/>
          <w:szCs w:val="24"/>
          <w:lang w:val="lv-LV"/>
        </w:rPr>
      </w:pPr>
      <w:r w:rsidRPr="00CA2FB0">
        <w:rPr>
          <w:rFonts w:ascii="Times New Roman" w:hAnsi="Times New Roman"/>
          <w:b/>
          <w:sz w:val="24"/>
          <w:szCs w:val="24"/>
          <w:lang w:val="lv-LV"/>
        </w:rPr>
        <w:t>PIETEIKUMS</w:t>
      </w:r>
    </w:p>
    <w:p w:rsidR="00D7273D" w:rsidRPr="00CA2FB0" w:rsidRDefault="00D7273D" w:rsidP="00B267E0">
      <w:pPr>
        <w:pStyle w:val="BodyText"/>
        <w:tabs>
          <w:tab w:val="left" w:pos="0"/>
        </w:tabs>
        <w:ind w:left="1259"/>
        <w:jc w:val="both"/>
        <w:rPr>
          <w:szCs w:val="24"/>
          <w:lang w:val="lv-LV"/>
        </w:rPr>
      </w:pPr>
    </w:p>
    <w:tbl>
      <w:tblPr>
        <w:tblW w:w="8755" w:type="dxa"/>
        <w:tblLook w:val="01E0" w:firstRow="1" w:lastRow="1" w:firstColumn="1" w:lastColumn="1" w:noHBand="0" w:noVBand="0"/>
      </w:tblPr>
      <w:tblGrid>
        <w:gridCol w:w="4785"/>
        <w:gridCol w:w="3970"/>
      </w:tblGrid>
      <w:tr w:rsidR="00D7273D" w:rsidRPr="00CA2FB0" w:rsidTr="003B4C08">
        <w:tc>
          <w:tcPr>
            <w:tcW w:w="4785" w:type="dxa"/>
          </w:tcPr>
          <w:p w:rsidR="00D7273D" w:rsidRPr="00CA2FB0" w:rsidRDefault="001978F6" w:rsidP="00B267E0">
            <w:pPr>
              <w:tabs>
                <w:tab w:val="left" w:pos="0"/>
              </w:tabs>
              <w:ind w:left="720"/>
              <w:jc w:val="both"/>
              <w:rPr>
                <w:b/>
                <w:szCs w:val="24"/>
                <w:lang w:val="lv-LV"/>
              </w:rPr>
            </w:pPr>
            <w:r w:rsidRPr="00CA2FB0">
              <w:rPr>
                <w:szCs w:val="24"/>
                <w:lang w:val="lv-LV"/>
              </w:rPr>
              <w:t xml:space="preserve">Kam: </w:t>
            </w:r>
            <w:r w:rsidRPr="00CA2FB0">
              <w:rPr>
                <w:szCs w:val="24"/>
                <w:lang w:val="lv-LV"/>
              </w:rPr>
              <w:tab/>
            </w:r>
            <w:r w:rsidRPr="00CA2FB0">
              <w:rPr>
                <w:b/>
                <w:szCs w:val="24"/>
                <w:lang w:val="lv-LV"/>
              </w:rPr>
              <w:t>Latvijas Valsts prezidenta kanceleja</w:t>
            </w:r>
          </w:p>
          <w:p w:rsidR="00D7273D" w:rsidRPr="00CA2FB0" w:rsidRDefault="00770222" w:rsidP="00B267E0">
            <w:pPr>
              <w:tabs>
                <w:tab w:val="left" w:pos="0"/>
              </w:tabs>
              <w:ind w:left="720"/>
              <w:jc w:val="both"/>
              <w:rPr>
                <w:szCs w:val="24"/>
                <w:lang w:val="lv-LV"/>
              </w:rPr>
            </w:pPr>
            <w:r>
              <w:rPr>
                <w:szCs w:val="24"/>
                <w:lang w:val="lv-LV"/>
              </w:rPr>
              <w:t>Pils laukums 3</w:t>
            </w:r>
            <w:r w:rsidR="001978F6" w:rsidRPr="00CA2FB0">
              <w:rPr>
                <w:szCs w:val="24"/>
                <w:lang w:val="lv-LV"/>
              </w:rPr>
              <w:t>,</w:t>
            </w:r>
          </w:p>
          <w:p w:rsidR="00D7273D" w:rsidRPr="00CA2FB0" w:rsidRDefault="001978F6" w:rsidP="00B267E0">
            <w:pPr>
              <w:tabs>
                <w:tab w:val="left" w:pos="0"/>
              </w:tabs>
              <w:ind w:left="720"/>
              <w:jc w:val="both"/>
              <w:rPr>
                <w:szCs w:val="24"/>
                <w:lang w:val="lv-LV"/>
              </w:rPr>
            </w:pPr>
            <w:r w:rsidRPr="00CA2FB0">
              <w:rPr>
                <w:szCs w:val="24"/>
                <w:lang w:val="lv-LV"/>
              </w:rPr>
              <w:t>Rīga, LV-1900</w:t>
            </w:r>
          </w:p>
          <w:p w:rsidR="00D7273D" w:rsidRPr="00CA2FB0" w:rsidRDefault="001978F6" w:rsidP="00B267E0">
            <w:pPr>
              <w:tabs>
                <w:tab w:val="left" w:pos="0"/>
              </w:tabs>
              <w:ind w:left="720"/>
              <w:jc w:val="both"/>
              <w:rPr>
                <w:szCs w:val="24"/>
                <w:lang w:val="lv-LV"/>
              </w:rPr>
            </w:pPr>
            <w:r w:rsidRPr="00CA2FB0">
              <w:rPr>
                <w:szCs w:val="24"/>
                <w:lang w:val="lv-LV"/>
              </w:rPr>
              <w:t>Latvija</w:t>
            </w:r>
          </w:p>
        </w:tc>
        <w:tc>
          <w:tcPr>
            <w:tcW w:w="3970" w:type="dxa"/>
          </w:tcPr>
          <w:p w:rsidR="00D7273D" w:rsidRPr="00CA2FB0" w:rsidRDefault="001978F6" w:rsidP="00B267E0">
            <w:pPr>
              <w:tabs>
                <w:tab w:val="left" w:pos="0"/>
              </w:tabs>
              <w:ind w:left="720"/>
              <w:jc w:val="both"/>
              <w:rPr>
                <w:b/>
                <w:szCs w:val="24"/>
                <w:lang w:val="lv-LV"/>
              </w:rPr>
            </w:pPr>
            <w:r w:rsidRPr="00CA2FB0">
              <w:rPr>
                <w:szCs w:val="24"/>
                <w:lang w:val="lv-LV"/>
              </w:rPr>
              <w:t xml:space="preserve">No: </w:t>
            </w:r>
            <w:r w:rsidRPr="00CA2FB0">
              <w:rPr>
                <w:b/>
                <w:szCs w:val="24"/>
                <w:lang w:val="lv-LV"/>
              </w:rPr>
              <w:t>________________________</w:t>
            </w:r>
          </w:p>
          <w:p w:rsidR="00D7273D" w:rsidRPr="00CA2FB0" w:rsidRDefault="001978F6" w:rsidP="00B267E0">
            <w:pPr>
              <w:tabs>
                <w:tab w:val="left" w:pos="0"/>
              </w:tabs>
              <w:ind w:left="720"/>
              <w:jc w:val="both"/>
              <w:rPr>
                <w:szCs w:val="24"/>
                <w:lang w:val="lv-LV"/>
              </w:rPr>
            </w:pPr>
            <w:r w:rsidRPr="00CA2FB0">
              <w:rPr>
                <w:szCs w:val="24"/>
                <w:lang w:val="lv-LV"/>
              </w:rPr>
              <w:t>(piegādātāja nosaukums un adrese)</w:t>
            </w:r>
          </w:p>
          <w:p w:rsidR="00D7273D" w:rsidRPr="00CA2FB0" w:rsidRDefault="00D7273D" w:rsidP="00B267E0">
            <w:pPr>
              <w:tabs>
                <w:tab w:val="left" w:pos="0"/>
              </w:tabs>
              <w:ind w:left="720"/>
              <w:jc w:val="both"/>
              <w:rPr>
                <w:szCs w:val="24"/>
                <w:lang w:val="lv-LV"/>
              </w:rPr>
            </w:pPr>
          </w:p>
        </w:tc>
      </w:tr>
    </w:tbl>
    <w:p w:rsidR="00D7273D" w:rsidRPr="00CA2FB0" w:rsidRDefault="00D7273D" w:rsidP="00B267E0">
      <w:pPr>
        <w:tabs>
          <w:tab w:val="left" w:pos="0"/>
        </w:tabs>
        <w:jc w:val="both"/>
        <w:rPr>
          <w:szCs w:val="24"/>
          <w:lang w:val="lv-LV"/>
        </w:rPr>
      </w:pPr>
    </w:p>
    <w:p w:rsidR="00D7273D" w:rsidRPr="00CA2FB0" w:rsidRDefault="001978F6" w:rsidP="00B267E0">
      <w:pPr>
        <w:pStyle w:val="BodyText"/>
        <w:tabs>
          <w:tab w:val="left" w:pos="142"/>
        </w:tabs>
        <w:ind w:left="142"/>
        <w:jc w:val="both"/>
        <w:rPr>
          <w:szCs w:val="24"/>
          <w:lang w:val="lv-LV"/>
        </w:rPr>
      </w:pPr>
      <w:r w:rsidRPr="00CA2FB0">
        <w:rPr>
          <w:szCs w:val="24"/>
          <w:lang w:val="lv-LV"/>
        </w:rPr>
        <w:t>Ar šo apstiprinām piedāvājumā sniegto ziņu patiesumu. Piekrītam iepirkuma noteikumu prasībām un piedāvājam veikt pasūtījuma izpildi saskaņā ar iepirkuma noteikumu prasībām.</w:t>
      </w:r>
    </w:p>
    <w:p w:rsidR="00D7273D" w:rsidRPr="00CA2FB0" w:rsidRDefault="001978F6" w:rsidP="00CF0F09">
      <w:pPr>
        <w:widowControl/>
        <w:numPr>
          <w:ilvl w:val="0"/>
          <w:numId w:val="12"/>
        </w:numPr>
        <w:tabs>
          <w:tab w:val="left" w:pos="0"/>
        </w:tabs>
        <w:overflowPunct/>
        <w:autoSpaceDE/>
        <w:autoSpaceDN/>
        <w:adjustRightInd/>
        <w:jc w:val="both"/>
        <w:rPr>
          <w:szCs w:val="24"/>
          <w:lang w:val="lv-LV"/>
        </w:rPr>
      </w:pPr>
      <w:r w:rsidRPr="00CA2FB0">
        <w:rPr>
          <w:szCs w:val="24"/>
          <w:lang w:val="lv-LV"/>
        </w:rPr>
        <w:t>Apstiprinām, ka pievienotie dokumenti veido šo piedāvājumu.</w:t>
      </w:r>
    </w:p>
    <w:p w:rsidR="00D7273D" w:rsidRPr="00CA2FB0" w:rsidRDefault="00D7273D" w:rsidP="00B267E0">
      <w:pPr>
        <w:tabs>
          <w:tab w:val="left" w:pos="0"/>
        </w:tabs>
        <w:ind w:left="360"/>
        <w:jc w:val="both"/>
        <w:rPr>
          <w:szCs w:val="24"/>
          <w:lang w:val="lv-LV"/>
        </w:rPr>
      </w:pPr>
    </w:p>
    <w:p w:rsidR="00D7273D" w:rsidRPr="00CA2FB0" w:rsidRDefault="001978F6" w:rsidP="00CF0F09">
      <w:pPr>
        <w:widowControl/>
        <w:numPr>
          <w:ilvl w:val="0"/>
          <w:numId w:val="12"/>
        </w:numPr>
        <w:tabs>
          <w:tab w:val="left" w:pos="0"/>
        </w:tabs>
        <w:overflowPunct/>
        <w:autoSpaceDE/>
        <w:autoSpaceDN/>
        <w:adjustRightInd/>
        <w:jc w:val="both"/>
        <w:rPr>
          <w:szCs w:val="24"/>
          <w:lang w:val="lv-LV"/>
        </w:rPr>
      </w:pPr>
      <w:r w:rsidRPr="00CA2FB0">
        <w:rPr>
          <w:szCs w:val="24"/>
          <w:lang w:val="lv-LV"/>
        </w:rPr>
        <w:t xml:space="preserve">Apstiprinām, ka mūsu piedāvājums ir spēkā līdz _____________.(ne mazāk kā 60 kalendārās dienas no piedāvājumu atvēršanas dienas). </w:t>
      </w:r>
    </w:p>
    <w:p w:rsidR="00D7273D" w:rsidRPr="00CA2FB0" w:rsidRDefault="001978F6" w:rsidP="00CF0F09">
      <w:pPr>
        <w:widowControl/>
        <w:numPr>
          <w:ilvl w:val="0"/>
          <w:numId w:val="12"/>
        </w:numPr>
        <w:tabs>
          <w:tab w:val="left" w:pos="0"/>
        </w:tabs>
        <w:overflowPunct/>
        <w:autoSpaceDE/>
        <w:autoSpaceDN/>
        <w:adjustRightInd/>
        <w:jc w:val="both"/>
        <w:rPr>
          <w:szCs w:val="24"/>
          <w:lang w:val="lv-LV"/>
        </w:rPr>
      </w:pPr>
      <w:r w:rsidRPr="00CA2FB0">
        <w:rPr>
          <w:szCs w:val="24"/>
          <w:lang w:val="lv-LV"/>
        </w:rPr>
        <w:t>Esam reģistrēti likumā noteiktajos gadījumos un likumā noteiktajā kārtībā.</w:t>
      </w:r>
    </w:p>
    <w:p w:rsidR="00D7273D" w:rsidRPr="00CA2FB0" w:rsidRDefault="00D7273D" w:rsidP="00B267E0">
      <w:pPr>
        <w:tabs>
          <w:tab w:val="left" w:pos="0"/>
        </w:tabs>
        <w:jc w:val="both"/>
        <w:rPr>
          <w:szCs w:val="24"/>
          <w:lang w:val="lv-LV"/>
        </w:rPr>
      </w:pPr>
    </w:p>
    <w:p w:rsidR="00D7273D" w:rsidRPr="00CA2FB0" w:rsidRDefault="001978F6" w:rsidP="00CF0F09">
      <w:pPr>
        <w:widowControl/>
        <w:numPr>
          <w:ilvl w:val="0"/>
          <w:numId w:val="12"/>
        </w:numPr>
        <w:tabs>
          <w:tab w:val="clear" w:pos="360"/>
          <w:tab w:val="left" w:pos="0"/>
          <w:tab w:val="num" w:pos="284"/>
        </w:tabs>
        <w:overflowPunct/>
        <w:autoSpaceDE/>
        <w:autoSpaceDN/>
        <w:adjustRightInd/>
        <w:ind w:left="284" w:hanging="284"/>
        <w:jc w:val="both"/>
        <w:rPr>
          <w:szCs w:val="24"/>
          <w:lang w:val="lv-LV"/>
        </w:rPr>
      </w:pPr>
      <w:r w:rsidRPr="00CA2FB0">
        <w:rPr>
          <w:szCs w:val="24"/>
          <w:lang w:val="lv-LV"/>
        </w:rPr>
        <w:t>Piekrītam, ka Līgums stājas spēkā pēc tam, kad to būs parakstījušas abas puses saskaņā ar Pasūtītāja noteikumiem.</w:t>
      </w:r>
    </w:p>
    <w:p w:rsidR="00D7273D" w:rsidRPr="00CA2FB0" w:rsidRDefault="00D7273D" w:rsidP="00B267E0">
      <w:pPr>
        <w:tabs>
          <w:tab w:val="left" w:pos="0"/>
        </w:tabs>
        <w:ind w:left="-709"/>
        <w:jc w:val="both"/>
        <w:rPr>
          <w:szCs w:val="24"/>
          <w:lang w:val="lv-LV"/>
        </w:rPr>
      </w:pPr>
    </w:p>
    <w:p w:rsidR="00D7273D" w:rsidRPr="00CA2FB0" w:rsidRDefault="001978F6" w:rsidP="00CF0F09">
      <w:pPr>
        <w:widowControl/>
        <w:numPr>
          <w:ilvl w:val="0"/>
          <w:numId w:val="12"/>
        </w:numPr>
        <w:tabs>
          <w:tab w:val="clear" w:pos="360"/>
          <w:tab w:val="left" w:pos="284"/>
        </w:tabs>
        <w:overflowPunct/>
        <w:autoSpaceDE/>
        <w:autoSpaceDN/>
        <w:adjustRightInd/>
        <w:ind w:left="284" w:hanging="284"/>
        <w:jc w:val="both"/>
        <w:rPr>
          <w:szCs w:val="24"/>
          <w:lang w:val="lv-LV"/>
        </w:rPr>
      </w:pPr>
      <w:r w:rsidRPr="00CA2FB0">
        <w:rPr>
          <w:szCs w:val="24"/>
          <w:lang w:val="lv-LV"/>
        </w:rPr>
        <w:t>Piekrītam, ka atkarībā no valsts budžeta atvēruma var tikt mainīti apmaksas noteikumi un termiņi.</w:t>
      </w:r>
    </w:p>
    <w:p w:rsidR="00D7273D" w:rsidRPr="00CA2FB0" w:rsidRDefault="00D7273D" w:rsidP="00B267E0">
      <w:pPr>
        <w:pStyle w:val="ListParagraph"/>
        <w:jc w:val="both"/>
        <w:rPr>
          <w:szCs w:val="24"/>
          <w:lang w:val="lv-LV"/>
        </w:rPr>
      </w:pPr>
    </w:p>
    <w:p w:rsidR="00D7273D" w:rsidRPr="00CA2FB0" w:rsidRDefault="001978F6" w:rsidP="00CF0F09">
      <w:pPr>
        <w:widowControl/>
        <w:numPr>
          <w:ilvl w:val="0"/>
          <w:numId w:val="12"/>
        </w:numPr>
        <w:tabs>
          <w:tab w:val="clear" w:pos="360"/>
          <w:tab w:val="left" w:pos="284"/>
        </w:tabs>
        <w:overflowPunct/>
        <w:autoSpaceDE/>
        <w:autoSpaceDN/>
        <w:adjustRightInd/>
        <w:ind w:left="-709" w:firstLine="709"/>
        <w:jc w:val="both"/>
        <w:rPr>
          <w:szCs w:val="24"/>
          <w:lang w:val="lv-LV"/>
        </w:rPr>
      </w:pPr>
      <w:r w:rsidRPr="00CA2FB0">
        <w:rPr>
          <w:szCs w:val="24"/>
          <w:lang w:val="lv-LV"/>
        </w:rPr>
        <w:t>Nekādā veidā neesam ieinteresēti nevienā citā piedāvājumā, kas iesniegts šajā iepirkumā.</w:t>
      </w:r>
    </w:p>
    <w:p w:rsidR="00D7273D" w:rsidRPr="00CA2FB0" w:rsidRDefault="00D7273D" w:rsidP="00B267E0">
      <w:pPr>
        <w:tabs>
          <w:tab w:val="left" w:pos="-709"/>
        </w:tabs>
        <w:jc w:val="both"/>
        <w:rPr>
          <w:szCs w:val="24"/>
          <w:lang w:val="lv-LV"/>
        </w:rPr>
      </w:pPr>
    </w:p>
    <w:p w:rsidR="00D7273D" w:rsidRPr="00CA2FB0" w:rsidRDefault="00D7273D" w:rsidP="00B267E0">
      <w:pPr>
        <w:tabs>
          <w:tab w:val="left" w:pos="-709"/>
        </w:tabs>
        <w:ind w:left="-709"/>
        <w:jc w:val="both"/>
        <w:rPr>
          <w:szCs w:val="24"/>
          <w:lang w:val="lv-LV"/>
        </w:rPr>
      </w:pP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3402"/>
      </w:tblGrid>
      <w:tr w:rsidR="00D7273D" w:rsidRPr="00CA2FB0" w:rsidTr="003B4C08">
        <w:tc>
          <w:tcPr>
            <w:tcW w:w="3725" w:type="dxa"/>
          </w:tcPr>
          <w:p w:rsidR="00D7273D" w:rsidRPr="00CA2FB0" w:rsidRDefault="001978F6" w:rsidP="00B267E0">
            <w:pPr>
              <w:tabs>
                <w:tab w:val="left" w:pos="0"/>
                <w:tab w:val="num" w:pos="900"/>
              </w:tabs>
              <w:spacing w:before="120"/>
              <w:jc w:val="both"/>
              <w:rPr>
                <w:szCs w:val="24"/>
                <w:lang w:val="lv-LV"/>
              </w:rPr>
            </w:pPr>
            <w:r w:rsidRPr="00CA2FB0">
              <w:rPr>
                <w:szCs w:val="24"/>
                <w:lang w:val="lv-LV"/>
              </w:rPr>
              <w:t>Pretendenta nosaukums:</w:t>
            </w:r>
          </w:p>
        </w:tc>
        <w:tc>
          <w:tcPr>
            <w:tcW w:w="3402" w:type="dxa"/>
          </w:tcPr>
          <w:p w:rsidR="00D7273D" w:rsidRPr="00CA2FB0" w:rsidRDefault="00D7273D" w:rsidP="00B267E0">
            <w:pPr>
              <w:tabs>
                <w:tab w:val="left" w:pos="0"/>
                <w:tab w:val="num" w:pos="900"/>
              </w:tabs>
              <w:spacing w:before="120"/>
              <w:jc w:val="both"/>
              <w:rPr>
                <w:szCs w:val="24"/>
                <w:lang w:val="lv-LV"/>
              </w:rPr>
            </w:pPr>
          </w:p>
        </w:tc>
      </w:tr>
      <w:tr w:rsidR="00D7273D" w:rsidRPr="00CA2FB0" w:rsidTr="003B4C08">
        <w:tc>
          <w:tcPr>
            <w:tcW w:w="3725" w:type="dxa"/>
          </w:tcPr>
          <w:p w:rsidR="00D7273D" w:rsidRPr="00CA2FB0" w:rsidRDefault="001978F6" w:rsidP="00B267E0">
            <w:pPr>
              <w:tabs>
                <w:tab w:val="left" w:pos="0"/>
                <w:tab w:val="num" w:pos="900"/>
              </w:tabs>
              <w:spacing w:before="120"/>
              <w:jc w:val="both"/>
              <w:rPr>
                <w:szCs w:val="24"/>
                <w:lang w:val="lv-LV"/>
              </w:rPr>
            </w:pPr>
            <w:r w:rsidRPr="00CA2FB0">
              <w:rPr>
                <w:szCs w:val="24"/>
                <w:lang w:val="lv-LV"/>
              </w:rPr>
              <w:t>Reģistrācijas datums:</w:t>
            </w:r>
          </w:p>
        </w:tc>
        <w:tc>
          <w:tcPr>
            <w:tcW w:w="3402" w:type="dxa"/>
          </w:tcPr>
          <w:p w:rsidR="00D7273D" w:rsidRPr="00CA2FB0" w:rsidRDefault="00D7273D" w:rsidP="00B267E0">
            <w:pPr>
              <w:tabs>
                <w:tab w:val="left" w:pos="0"/>
                <w:tab w:val="num" w:pos="900"/>
              </w:tabs>
              <w:spacing w:before="120"/>
              <w:jc w:val="both"/>
              <w:rPr>
                <w:szCs w:val="24"/>
                <w:lang w:val="lv-LV"/>
              </w:rPr>
            </w:pPr>
          </w:p>
        </w:tc>
      </w:tr>
      <w:tr w:rsidR="00D7273D" w:rsidRPr="00CA2FB0" w:rsidTr="003B4C08">
        <w:tc>
          <w:tcPr>
            <w:tcW w:w="3725" w:type="dxa"/>
          </w:tcPr>
          <w:p w:rsidR="00D7273D" w:rsidRPr="00CA2FB0" w:rsidRDefault="001978F6" w:rsidP="00B267E0">
            <w:pPr>
              <w:tabs>
                <w:tab w:val="left" w:pos="0"/>
                <w:tab w:val="num" w:pos="900"/>
              </w:tabs>
              <w:spacing w:before="120"/>
              <w:jc w:val="both"/>
              <w:rPr>
                <w:szCs w:val="24"/>
                <w:lang w:val="lv-LV"/>
              </w:rPr>
            </w:pPr>
            <w:r w:rsidRPr="00CA2FB0">
              <w:rPr>
                <w:szCs w:val="24"/>
                <w:lang w:val="lv-LV"/>
              </w:rPr>
              <w:t>Reģistrācijas Nr.:</w:t>
            </w:r>
          </w:p>
        </w:tc>
        <w:tc>
          <w:tcPr>
            <w:tcW w:w="3402" w:type="dxa"/>
          </w:tcPr>
          <w:p w:rsidR="00D7273D" w:rsidRPr="00CA2FB0" w:rsidRDefault="00D7273D" w:rsidP="00B267E0">
            <w:pPr>
              <w:tabs>
                <w:tab w:val="left" w:pos="0"/>
                <w:tab w:val="num" w:pos="900"/>
              </w:tabs>
              <w:spacing w:before="120"/>
              <w:jc w:val="both"/>
              <w:rPr>
                <w:szCs w:val="24"/>
                <w:lang w:val="lv-LV"/>
              </w:rPr>
            </w:pPr>
          </w:p>
        </w:tc>
      </w:tr>
      <w:tr w:rsidR="00D7273D" w:rsidRPr="00CA2FB0" w:rsidTr="003B4C08">
        <w:tc>
          <w:tcPr>
            <w:tcW w:w="3725" w:type="dxa"/>
          </w:tcPr>
          <w:p w:rsidR="00D7273D" w:rsidRPr="00CA2FB0" w:rsidRDefault="001978F6" w:rsidP="00B267E0">
            <w:pPr>
              <w:tabs>
                <w:tab w:val="left" w:pos="0"/>
                <w:tab w:val="num" w:pos="900"/>
              </w:tabs>
              <w:spacing w:before="120"/>
              <w:jc w:val="both"/>
              <w:rPr>
                <w:szCs w:val="24"/>
                <w:lang w:val="lv-LV"/>
              </w:rPr>
            </w:pPr>
            <w:r w:rsidRPr="00CA2FB0">
              <w:rPr>
                <w:szCs w:val="24"/>
                <w:lang w:val="lv-LV"/>
              </w:rPr>
              <w:t>Juridiskā adrese:</w:t>
            </w:r>
          </w:p>
        </w:tc>
        <w:tc>
          <w:tcPr>
            <w:tcW w:w="3402" w:type="dxa"/>
          </w:tcPr>
          <w:p w:rsidR="00D7273D" w:rsidRPr="00CA2FB0" w:rsidRDefault="00D7273D" w:rsidP="00B267E0">
            <w:pPr>
              <w:tabs>
                <w:tab w:val="left" w:pos="0"/>
                <w:tab w:val="num" w:pos="900"/>
              </w:tabs>
              <w:spacing w:before="120"/>
              <w:jc w:val="both"/>
              <w:rPr>
                <w:szCs w:val="24"/>
                <w:lang w:val="lv-LV"/>
              </w:rPr>
            </w:pPr>
          </w:p>
        </w:tc>
      </w:tr>
      <w:tr w:rsidR="00D7273D" w:rsidRPr="00CA2FB0" w:rsidTr="003B4C08">
        <w:tc>
          <w:tcPr>
            <w:tcW w:w="3725" w:type="dxa"/>
          </w:tcPr>
          <w:p w:rsidR="00D7273D" w:rsidRPr="00CA2FB0" w:rsidRDefault="001978F6" w:rsidP="00B267E0">
            <w:pPr>
              <w:tabs>
                <w:tab w:val="left" w:pos="0"/>
              </w:tabs>
              <w:jc w:val="both"/>
              <w:rPr>
                <w:szCs w:val="24"/>
                <w:lang w:val="lv-LV"/>
              </w:rPr>
            </w:pPr>
            <w:r w:rsidRPr="00CA2FB0">
              <w:rPr>
                <w:szCs w:val="24"/>
                <w:lang w:val="lv-LV"/>
              </w:rPr>
              <w:t>Kontaktpersona (Vārds, Uzvārds, amats):</w:t>
            </w:r>
          </w:p>
        </w:tc>
        <w:tc>
          <w:tcPr>
            <w:tcW w:w="3402" w:type="dxa"/>
          </w:tcPr>
          <w:p w:rsidR="00D7273D" w:rsidRPr="00CA2FB0" w:rsidRDefault="00D7273D" w:rsidP="00B267E0">
            <w:pPr>
              <w:tabs>
                <w:tab w:val="left" w:pos="0"/>
                <w:tab w:val="num" w:pos="900"/>
              </w:tabs>
              <w:spacing w:before="120"/>
              <w:jc w:val="both"/>
              <w:rPr>
                <w:szCs w:val="24"/>
                <w:lang w:val="lv-LV"/>
              </w:rPr>
            </w:pPr>
          </w:p>
        </w:tc>
      </w:tr>
      <w:tr w:rsidR="00D7273D" w:rsidRPr="00CA2FB0" w:rsidTr="003B4C08">
        <w:tc>
          <w:tcPr>
            <w:tcW w:w="3725" w:type="dxa"/>
          </w:tcPr>
          <w:p w:rsidR="00D7273D" w:rsidRPr="00CA2FB0" w:rsidRDefault="001978F6" w:rsidP="00B267E0">
            <w:pPr>
              <w:tabs>
                <w:tab w:val="left" w:pos="0"/>
                <w:tab w:val="num" w:pos="900"/>
              </w:tabs>
              <w:spacing w:before="120"/>
              <w:jc w:val="both"/>
              <w:rPr>
                <w:szCs w:val="24"/>
                <w:lang w:val="lv-LV"/>
              </w:rPr>
            </w:pPr>
            <w:r w:rsidRPr="00CA2FB0">
              <w:rPr>
                <w:szCs w:val="24"/>
                <w:lang w:val="lv-LV"/>
              </w:rPr>
              <w:t>Tālrunis:</w:t>
            </w:r>
          </w:p>
        </w:tc>
        <w:tc>
          <w:tcPr>
            <w:tcW w:w="3402" w:type="dxa"/>
          </w:tcPr>
          <w:p w:rsidR="00D7273D" w:rsidRPr="00CA2FB0" w:rsidRDefault="00D7273D" w:rsidP="00B267E0">
            <w:pPr>
              <w:tabs>
                <w:tab w:val="left" w:pos="0"/>
                <w:tab w:val="num" w:pos="900"/>
              </w:tabs>
              <w:spacing w:before="120"/>
              <w:jc w:val="both"/>
              <w:rPr>
                <w:szCs w:val="24"/>
                <w:lang w:val="lv-LV"/>
              </w:rPr>
            </w:pPr>
          </w:p>
        </w:tc>
      </w:tr>
      <w:tr w:rsidR="00D7273D" w:rsidRPr="00CA2FB0" w:rsidTr="003B4C08">
        <w:tc>
          <w:tcPr>
            <w:tcW w:w="3725" w:type="dxa"/>
          </w:tcPr>
          <w:p w:rsidR="00D7273D" w:rsidRPr="00CA2FB0" w:rsidRDefault="001978F6" w:rsidP="00B267E0">
            <w:pPr>
              <w:tabs>
                <w:tab w:val="left" w:pos="0"/>
                <w:tab w:val="num" w:pos="900"/>
              </w:tabs>
              <w:spacing w:before="120"/>
              <w:jc w:val="both"/>
              <w:rPr>
                <w:szCs w:val="24"/>
                <w:lang w:val="lv-LV"/>
              </w:rPr>
            </w:pPr>
            <w:r w:rsidRPr="00CA2FB0">
              <w:rPr>
                <w:szCs w:val="24"/>
                <w:lang w:val="lv-LV"/>
              </w:rPr>
              <w:t>E-pasts:</w:t>
            </w:r>
          </w:p>
        </w:tc>
        <w:tc>
          <w:tcPr>
            <w:tcW w:w="3402" w:type="dxa"/>
          </w:tcPr>
          <w:p w:rsidR="00D7273D" w:rsidRPr="00CA2FB0" w:rsidRDefault="00D7273D" w:rsidP="00B267E0">
            <w:pPr>
              <w:tabs>
                <w:tab w:val="left" w:pos="0"/>
                <w:tab w:val="num" w:pos="900"/>
              </w:tabs>
              <w:spacing w:before="120"/>
              <w:jc w:val="both"/>
              <w:rPr>
                <w:szCs w:val="24"/>
                <w:lang w:val="lv-LV"/>
              </w:rPr>
            </w:pPr>
          </w:p>
        </w:tc>
      </w:tr>
      <w:tr w:rsidR="00D7273D" w:rsidRPr="00CA2FB0" w:rsidTr="003B4C08">
        <w:tc>
          <w:tcPr>
            <w:tcW w:w="3725" w:type="dxa"/>
          </w:tcPr>
          <w:p w:rsidR="00D7273D" w:rsidRPr="00CA2FB0" w:rsidRDefault="001978F6" w:rsidP="00B267E0">
            <w:pPr>
              <w:tabs>
                <w:tab w:val="left" w:pos="0"/>
                <w:tab w:val="num" w:pos="900"/>
              </w:tabs>
              <w:spacing w:before="120"/>
              <w:jc w:val="both"/>
              <w:rPr>
                <w:szCs w:val="24"/>
                <w:lang w:val="lv-LV"/>
              </w:rPr>
            </w:pPr>
            <w:r w:rsidRPr="00CA2FB0">
              <w:rPr>
                <w:szCs w:val="24"/>
                <w:lang w:val="lv-LV"/>
              </w:rPr>
              <w:t>Banka:</w:t>
            </w:r>
          </w:p>
        </w:tc>
        <w:tc>
          <w:tcPr>
            <w:tcW w:w="3402" w:type="dxa"/>
          </w:tcPr>
          <w:p w:rsidR="00D7273D" w:rsidRPr="00CA2FB0" w:rsidRDefault="00D7273D" w:rsidP="00B267E0">
            <w:pPr>
              <w:tabs>
                <w:tab w:val="left" w:pos="0"/>
                <w:tab w:val="num" w:pos="900"/>
              </w:tabs>
              <w:spacing w:before="120"/>
              <w:jc w:val="both"/>
              <w:rPr>
                <w:szCs w:val="24"/>
                <w:lang w:val="lv-LV"/>
              </w:rPr>
            </w:pPr>
          </w:p>
        </w:tc>
      </w:tr>
      <w:tr w:rsidR="00D7273D" w:rsidRPr="00CA2FB0" w:rsidTr="003B4C08">
        <w:tc>
          <w:tcPr>
            <w:tcW w:w="3725" w:type="dxa"/>
          </w:tcPr>
          <w:p w:rsidR="00D7273D" w:rsidRPr="00CA2FB0" w:rsidRDefault="001978F6" w:rsidP="00B267E0">
            <w:pPr>
              <w:tabs>
                <w:tab w:val="left" w:pos="0"/>
                <w:tab w:val="num" w:pos="900"/>
              </w:tabs>
              <w:spacing w:before="120"/>
              <w:jc w:val="both"/>
              <w:rPr>
                <w:szCs w:val="24"/>
                <w:lang w:val="lv-LV"/>
              </w:rPr>
            </w:pPr>
            <w:r w:rsidRPr="00CA2FB0">
              <w:rPr>
                <w:szCs w:val="24"/>
                <w:lang w:val="lv-LV"/>
              </w:rPr>
              <w:t>Kods:</w:t>
            </w:r>
          </w:p>
        </w:tc>
        <w:tc>
          <w:tcPr>
            <w:tcW w:w="3402" w:type="dxa"/>
          </w:tcPr>
          <w:p w:rsidR="00D7273D" w:rsidRPr="00CA2FB0" w:rsidRDefault="00D7273D" w:rsidP="00B267E0">
            <w:pPr>
              <w:tabs>
                <w:tab w:val="left" w:pos="0"/>
                <w:tab w:val="num" w:pos="900"/>
              </w:tabs>
              <w:spacing w:before="120"/>
              <w:jc w:val="both"/>
              <w:rPr>
                <w:szCs w:val="24"/>
                <w:lang w:val="lv-LV"/>
              </w:rPr>
            </w:pPr>
          </w:p>
        </w:tc>
      </w:tr>
      <w:tr w:rsidR="00D7273D" w:rsidRPr="00CA2FB0" w:rsidTr="003B4C08">
        <w:tc>
          <w:tcPr>
            <w:tcW w:w="3725" w:type="dxa"/>
          </w:tcPr>
          <w:p w:rsidR="00D7273D" w:rsidRPr="00CA2FB0" w:rsidRDefault="001978F6" w:rsidP="00B267E0">
            <w:pPr>
              <w:tabs>
                <w:tab w:val="left" w:pos="0"/>
                <w:tab w:val="num" w:pos="900"/>
              </w:tabs>
              <w:spacing w:before="120"/>
              <w:jc w:val="both"/>
              <w:rPr>
                <w:szCs w:val="24"/>
                <w:lang w:val="lv-LV"/>
              </w:rPr>
            </w:pPr>
            <w:r w:rsidRPr="00CA2FB0">
              <w:rPr>
                <w:szCs w:val="24"/>
                <w:lang w:val="lv-LV"/>
              </w:rPr>
              <w:t>Konta Nr.:</w:t>
            </w:r>
          </w:p>
        </w:tc>
        <w:tc>
          <w:tcPr>
            <w:tcW w:w="3402" w:type="dxa"/>
          </w:tcPr>
          <w:p w:rsidR="00D7273D" w:rsidRPr="00CA2FB0" w:rsidRDefault="00D7273D" w:rsidP="00B267E0">
            <w:pPr>
              <w:tabs>
                <w:tab w:val="left" w:pos="0"/>
                <w:tab w:val="num" w:pos="900"/>
              </w:tabs>
              <w:spacing w:before="120"/>
              <w:jc w:val="both"/>
              <w:rPr>
                <w:szCs w:val="24"/>
                <w:lang w:val="lv-LV"/>
              </w:rPr>
            </w:pPr>
          </w:p>
        </w:tc>
      </w:tr>
    </w:tbl>
    <w:p w:rsidR="00D7273D" w:rsidRPr="00CA2FB0" w:rsidRDefault="00D7273D" w:rsidP="00B267E0">
      <w:pPr>
        <w:tabs>
          <w:tab w:val="left" w:pos="0"/>
        </w:tabs>
        <w:jc w:val="both"/>
        <w:rPr>
          <w:szCs w:val="24"/>
          <w:lang w:val="lv-LV"/>
        </w:rPr>
      </w:pPr>
    </w:p>
    <w:p w:rsidR="00D7273D" w:rsidRPr="00CA2FB0" w:rsidRDefault="001978F6" w:rsidP="00B267E0">
      <w:pPr>
        <w:tabs>
          <w:tab w:val="left" w:pos="0"/>
        </w:tabs>
        <w:jc w:val="both"/>
        <w:rPr>
          <w:szCs w:val="24"/>
          <w:lang w:val="lv-LV"/>
        </w:rPr>
      </w:pPr>
      <w:r w:rsidRPr="00CA2FB0">
        <w:rPr>
          <w:szCs w:val="24"/>
          <w:lang w:val="lv-LV"/>
        </w:rPr>
        <w:t>Datums</w:t>
      </w:r>
    </w:p>
    <w:p w:rsidR="00D7273D" w:rsidRPr="00CA2FB0" w:rsidRDefault="00D7273D" w:rsidP="00B267E0">
      <w:pPr>
        <w:tabs>
          <w:tab w:val="left" w:pos="0"/>
        </w:tabs>
        <w:jc w:val="both"/>
        <w:rPr>
          <w:szCs w:val="24"/>
          <w:lang w:val="lv-LV"/>
        </w:rPr>
      </w:pPr>
    </w:p>
    <w:p w:rsidR="00D7273D" w:rsidRPr="00CA2FB0" w:rsidRDefault="001978F6" w:rsidP="00B267E0">
      <w:pPr>
        <w:tabs>
          <w:tab w:val="left" w:pos="0"/>
        </w:tabs>
        <w:jc w:val="both"/>
        <w:rPr>
          <w:szCs w:val="24"/>
          <w:lang w:val="lv-LV"/>
        </w:rPr>
      </w:pPr>
      <w:r w:rsidRPr="00CA2FB0">
        <w:rPr>
          <w:szCs w:val="24"/>
          <w:lang w:val="lv-LV"/>
        </w:rPr>
        <w:t>Paraksts/ Paraksta atšifrējums/</w:t>
      </w:r>
    </w:p>
    <w:p w:rsidR="00D7273D" w:rsidRPr="00CA2FB0" w:rsidRDefault="00D7273D" w:rsidP="00B267E0">
      <w:pPr>
        <w:tabs>
          <w:tab w:val="left" w:pos="0"/>
        </w:tabs>
        <w:jc w:val="both"/>
        <w:rPr>
          <w:i/>
          <w:szCs w:val="24"/>
          <w:lang w:val="lv-LV"/>
        </w:rPr>
      </w:pPr>
    </w:p>
    <w:p w:rsidR="005A5D08" w:rsidRDefault="001978F6" w:rsidP="002D2C3B">
      <w:pPr>
        <w:contextualSpacing/>
        <w:jc w:val="both"/>
        <w:rPr>
          <w:color w:val="000000"/>
          <w:szCs w:val="24"/>
          <w:lang w:val="lv-LV"/>
        </w:rPr>
      </w:pPr>
      <w:r w:rsidRPr="00CA2FB0">
        <w:rPr>
          <w:sz w:val="22"/>
          <w:szCs w:val="22"/>
          <w:lang w:val="lv-LV"/>
        </w:rPr>
        <w:t xml:space="preserve"> </w:t>
      </w:r>
      <w:r w:rsidR="005A5D08">
        <w:rPr>
          <w:color w:val="000000"/>
          <w:lang w:val="lv-LV"/>
        </w:rPr>
        <w:br w:type="page"/>
      </w:r>
    </w:p>
    <w:p w:rsidR="005A5D08" w:rsidRDefault="005A5D08" w:rsidP="00B267E0">
      <w:pPr>
        <w:pStyle w:val="BodyTextIndent2"/>
        <w:ind w:left="0"/>
        <w:rPr>
          <w:color w:val="000000"/>
          <w:lang w:val="lv-LV"/>
        </w:rPr>
        <w:sectPr w:rsidR="005A5D08" w:rsidSect="005A5D08">
          <w:footerReference w:type="even" r:id="rId17"/>
          <w:footerReference w:type="default" r:id="rId18"/>
          <w:footnotePr>
            <w:numFmt w:val="chicago"/>
          </w:footnotePr>
          <w:pgSz w:w="11906" w:h="16838"/>
          <w:pgMar w:top="851" w:right="1797" w:bottom="1135" w:left="1133" w:header="709" w:footer="709" w:gutter="0"/>
          <w:cols w:space="708"/>
          <w:docGrid w:linePitch="360"/>
        </w:sectPr>
      </w:pPr>
    </w:p>
    <w:p w:rsidR="005A5D08" w:rsidRPr="00CA2FB0" w:rsidRDefault="005A5D08" w:rsidP="005A5D08">
      <w:pPr>
        <w:pStyle w:val="BodyText"/>
        <w:jc w:val="right"/>
        <w:rPr>
          <w:b/>
          <w:lang w:val="lv-LV"/>
        </w:rPr>
      </w:pPr>
      <w:r w:rsidRPr="00CA2FB0">
        <w:rPr>
          <w:b/>
          <w:szCs w:val="24"/>
          <w:lang w:val="lv-LV"/>
        </w:rPr>
        <w:lastRenderedPageBreak/>
        <w:t>2.pielikums</w:t>
      </w:r>
    </w:p>
    <w:p w:rsidR="005A5D08" w:rsidRPr="00CA2FB0" w:rsidRDefault="005A5D08" w:rsidP="005A5D08">
      <w:pPr>
        <w:jc w:val="both"/>
        <w:rPr>
          <w:lang w:val="lv-LV"/>
        </w:rPr>
      </w:pPr>
    </w:p>
    <w:p w:rsidR="005A5D08" w:rsidRDefault="005A5D08" w:rsidP="005A5D08">
      <w:pPr>
        <w:jc w:val="center"/>
        <w:rPr>
          <w:b/>
          <w:szCs w:val="24"/>
        </w:rPr>
      </w:pPr>
      <w:r w:rsidRPr="00147897">
        <w:rPr>
          <w:b/>
          <w:szCs w:val="24"/>
        </w:rPr>
        <w:t>Tehniskā specifikācija</w:t>
      </w:r>
      <w:r>
        <w:rPr>
          <w:b/>
          <w:szCs w:val="24"/>
        </w:rPr>
        <w:t>/piedāvājums</w:t>
      </w:r>
    </w:p>
    <w:p w:rsidR="00D2307B" w:rsidRDefault="00D2307B" w:rsidP="005A5D08">
      <w:pPr>
        <w:jc w:val="center"/>
        <w:rPr>
          <w:b/>
          <w:szCs w:val="24"/>
        </w:rPr>
      </w:pPr>
    </w:p>
    <w:tbl>
      <w:tblPr>
        <w:tblW w:w="14186" w:type="dxa"/>
        <w:tblInd w:w="132" w:type="dxa"/>
        <w:tblCellMar>
          <w:left w:w="0" w:type="dxa"/>
          <w:right w:w="0" w:type="dxa"/>
        </w:tblCellMar>
        <w:tblLook w:val="04A0" w:firstRow="1" w:lastRow="0" w:firstColumn="1" w:lastColumn="0" w:noHBand="0" w:noVBand="1"/>
      </w:tblPr>
      <w:tblGrid>
        <w:gridCol w:w="709"/>
        <w:gridCol w:w="8080"/>
        <w:gridCol w:w="5387"/>
        <w:gridCol w:w="10"/>
      </w:tblGrid>
      <w:tr w:rsidR="00D2307B" w:rsidRPr="00667D55" w:rsidTr="00D2307B">
        <w:trPr>
          <w:gridAfter w:val="1"/>
          <w:wAfter w:w="10" w:type="dxa"/>
          <w:cantSplit/>
          <w:tblHeader/>
        </w:trPr>
        <w:tc>
          <w:tcPr>
            <w:tcW w:w="70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D2307B" w:rsidRPr="00667D55" w:rsidRDefault="00D2307B" w:rsidP="003836BE">
            <w:pPr>
              <w:jc w:val="center"/>
              <w:rPr>
                <w:b/>
                <w:szCs w:val="24"/>
              </w:rPr>
            </w:pPr>
            <w:r w:rsidRPr="00667D55">
              <w:rPr>
                <w:b/>
                <w:szCs w:val="24"/>
              </w:rPr>
              <w:t>Nr. p.k.</w:t>
            </w:r>
          </w:p>
        </w:tc>
        <w:tc>
          <w:tcPr>
            <w:tcW w:w="808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D2307B" w:rsidRPr="00667D55" w:rsidRDefault="00D2307B" w:rsidP="003836BE">
            <w:pPr>
              <w:jc w:val="center"/>
              <w:rPr>
                <w:b/>
                <w:bCs/>
                <w:szCs w:val="24"/>
              </w:rPr>
            </w:pPr>
            <w:r w:rsidRPr="00667D55">
              <w:rPr>
                <w:b/>
                <w:szCs w:val="24"/>
              </w:rPr>
              <w:t>Darba uzdevums</w:t>
            </w:r>
          </w:p>
        </w:tc>
        <w:tc>
          <w:tcPr>
            <w:tcW w:w="5387" w:type="dxa"/>
            <w:tcBorders>
              <w:top w:val="single" w:sz="8" w:space="0" w:color="auto"/>
              <w:left w:val="nil"/>
              <w:bottom w:val="single" w:sz="8" w:space="0" w:color="auto"/>
              <w:right w:val="single" w:sz="8" w:space="0" w:color="auto"/>
            </w:tcBorders>
            <w:shd w:val="clear" w:color="auto" w:fill="BFBFBF" w:themeFill="background1" w:themeFillShade="BF"/>
          </w:tcPr>
          <w:p w:rsidR="00D2307B" w:rsidRPr="00667D55" w:rsidRDefault="00D2307B" w:rsidP="003836BE">
            <w:pPr>
              <w:tabs>
                <w:tab w:val="left" w:pos="318"/>
              </w:tabs>
              <w:jc w:val="center"/>
              <w:rPr>
                <w:b/>
                <w:szCs w:val="24"/>
              </w:rPr>
            </w:pPr>
            <w:r w:rsidRPr="00667D55">
              <w:rPr>
                <w:b/>
                <w:szCs w:val="24"/>
              </w:rPr>
              <w:t>Piedāvājums</w:t>
            </w:r>
          </w:p>
          <w:p w:rsidR="00D2307B" w:rsidRPr="00667D55" w:rsidRDefault="00D2307B" w:rsidP="003836BE">
            <w:pPr>
              <w:jc w:val="center"/>
              <w:rPr>
                <w:b/>
                <w:bCs/>
                <w:szCs w:val="24"/>
              </w:rPr>
            </w:pPr>
          </w:p>
        </w:tc>
      </w:tr>
      <w:tr w:rsidR="00D2307B" w:rsidRPr="00667D55" w:rsidTr="00D2307B">
        <w:trPr>
          <w:cantSplit/>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07B" w:rsidRPr="00667D55" w:rsidRDefault="00D2307B" w:rsidP="00D2307B">
            <w:pPr>
              <w:pStyle w:val="ListParagraph"/>
              <w:widowControl/>
              <w:numPr>
                <w:ilvl w:val="0"/>
                <w:numId w:val="23"/>
              </w:numPr>
              <w:overflowPunct/>
              <w:autoSpaceDE/>
              <w:autoSpaceDN/>
              <w:adjustRightInd/>
              <w:ind w:left="0" w:firstLine="0"/>
              <w:jc w:val="right"/>
              <w:rPr>
                <w:szCs w:val="24"/>
              </w:rPr>
            </w:pPr>
          </w:p>
        </w:tc>
        <w:tc>
          <w:tcPr>
            <w:tcW w:w="1347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07B" w:rsidRPr="00667D55" w:rsidRDefault="00D2307B" w:rsidP="003836BE">
            <w:pPr>
              <w:rPr>
                <w:szCs w:val="24"/>
              </w:rPr>
            </w:pPr>
            <w:r w:rsidRPr="00667D55">
              <w:rPr>
                <w:szCs w:val="24"/>
              </w:rPr>
              <w:t>Pasūtītājs patur tiesības trešās puses ekspertu piesaistīšanai piegādātā risinājuma atbilstības tehniskajai specifikācijai novērtēšanai.</w:t>
            </w:r>
          </w:p>
          <w:p w:rsidR="00D2307B" w:rsidRPr="00667D55" w:rsidRDefault="00D2307B" w:rsidP="003836BE">
            <w:pPr>
              <w:rPr>
                <w:szCs w:val="24"/>
              </w:rPr>
            </w:pPr>
            <w:r w:rsidRPr="00667D55">
              <w:rPr>
                <w:szCs w:val="24"/>
              </w:rPr>
              <w:t>Pretendentam ir jāpiesaista profesionālie resursi piedāvātās iekārtas uzstādīšanai, konfigurēšanai un atbalsta sniegšanai.</w:t>
            </w:r>
          </w:p>
          <w:p w:rsidR="00D2307B" w:rsidRPr="00667D55" w:rsidRDefault="00D2307B" w:rsidP="003836BE">
            <w:pPr>
              <w:jc w:val="both"/>
              <w:rPr>
                <w:szCs w:val="24"/>
              </w:rPr>
            </w:pPr>
            <w:r w:rsidRPr="00667D55">
              <w:rPr>
                <w:szCs w:val="24"/>
              </w:rPr>
              <w:t>Pretendentam ir jāpiegādā nepieciešamais tehniskais nodrošinājums, jāveic nepieciešamie darbi, lai nodrošinātu noteikto uzdevumu izpildi:</w:t>
            </w:r>
          </w:p>
        </w:tc>
      </w:tr>
      <w:tr w:rsidR="00D2307B" w:rsidRPr="00667D55" w:rsidTr="00D2307B">
        <w:trPr>
          <w:gridAfter w:val="1"/>
          <w:wAfter w:w="10" w:type="dxa"/>
          <w:cantSplit/>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307B" w:rsidRPr="00667D55" w:rsidRDefault="00D2307B" w:rsidP="00D2307B">
            <w:pPr>
              <w:pStyle w:val="ListParagraph"/>
              <w:widowControl/>
              <w:numPr>
                <w:ilvl w:val="0"/>
                <w:numId w:val="23"/>
              </w:numPr>
              <w:overflowPunct/>
              <w:autoSpaceDE/>
              <w:autoSpaceDN/>
              <w:adjustRightInd/>
              <w:ind w:left="0" w:firstLine="0"/>
              <w:jc w:val="right"/>
              <w:rPr>
                <w:szCs w:val="24"/>
              </w:rPr>
            </w:pPr>
          </w:p>
        </w:tc>
        <w:tc>
          <w:tcPr>
            <w:tcW w:w="8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307B" w:rsidRPr="00667D55" w:rsidRDefault="00D2307B" w:rsidP="003836BE">
            <w:pPr>
              <w:rPr>
                <w:b/>
                <w:bCs/>
                <w:szCs w:val="24"/>
              </w:rPr>
            </w:pPr>
            <w:r w:rsidRPr="00667D55">
              <w:rPr>
                <w:szCs w:val="24"/>
              </w:rPr>
              <w:t>Piegādāt disku masīvu un nodrošināt tā uzturēšanu visā līguma darbības laikā.</w:t>
            </w:r>
          </w:p>
        </w:tc>
        <w:tc>
          <w:tcPr>
            <w:tcW w:w="5387" w:type="dxa"/>
            <w:tcBorders>
              <w:top w:val="single" w:sz="8" w:space="0" w:color="auto"/>
              <w:left w:val="nil"/>
              <w:bottom w:val="single" w:sz="8" w:space="0" w:color="auto"/>
              <w:right w:val="single" w:sz="8" w:space="0" w:color="auto"/>
            </w:tcBorders>
          </w:tcPr>
          <w:p w:rsidR="00D2307B" w:rsidRPr="00667D55" w:rsidRDefault="00D2307B" w:rsidP="003836BE">
            <w:pPr>
              <w:jc w:val="both"/>
              <w:rPr>
                <w:szCs w:val="24"/>
              </w:rPr>
            </w:pPr>
          </w:p>
        </w:tc>
      </w:tr>
      <w:tr w:rsidR="00D2307B" w:rsidRPr="00667D55" w:rsidTr="00D2307B">
        <w:trPr>
          <w:gridAfter w:val="1"/>
          <w:wAfter w:w="10" w:type="dxa"/>
          <w:cantSplit/>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307B" w:rsidRPr="00667D55" w:rsidRDefault="00D2307B" w:rsidP="00D2307B">
            <w:pPr>
              <w:pStyle w:val="ListParagraph"/>
              <w:widowControl/>
              <w:numPr>
                <w:ilvl w:val="0"/>
                <w:numId w:val="23"/>
              </w:numPr>
              <w:overflowPunct/>
              <w:autoSpaceDE/>
              <w:autoSpaceDN/>
              <w:adjustRightInd/>
              <w:ind w:left="0" w:firstLine="0"/>
              <w:jc w:val="right"/>
              <w:rPr>
                <w:szCs w:val="24"/>
              </w:rPr>
            </w:pPr>
          </w:p>
        </w:tc>
        <w:tc>
          <w:tcPr>
            <w:tcW w:w="8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307B" w:rsidRPr="00667D55" w:rsidRDefault="00D2307B" w:rsidP="003836BE">
            <w:pPr>
              <w:rPr>
                <w:szCs w:val="24"/>
              </w:rPr>
            </w:pPr>
            <w:r w:rsidRPr="00667D55">
              <w:rPr>
                <w:szCs w:val="24"/>
              </w:rPr>
              <w:t>Uzstādīt disku masīvu un pievienot Pasūtītāja infrastruktūrai norādītajās telpās.</w:t>
            </w:r>
          </w:p>
        </w:tc>
        <w:tc>
          <w:tcPr>
            <w:tcW w:w="5387" w:type="dxa"/>
            <w:tcBorders>
              <w:top w:val="single" w:sz="8" w:space="0" w:color="auto"/>
              <w:left w:val="nil"/>
              <w:bottom w:val="single" w:sz="8" w:space="0" w:color="auto"/>
              <w:right w:val="single" w:sz="8" w:space="0" w:color="auto"/>
            </w:tcBorders>
          </w:tcPr>
          <w:p w:rsidR="00D2307B" w:rsidRPr="00667D55" w:rsidRDefault="00D2307B" w:rsidP="003836BE">
            <w:pPr>
              <w:jc w:val="both"/>
              <w:rPr>
                <w:szCs w:val="24"/>
              </w:rPr>
            </w:pPr>
          </w:p>
        </w:tc>
      </w:tr>
      <w:tr w:rsidR="00D2307B" w:rsidRPr="00667D55" w:rsidTr="00D2307B">
        <w:trPr>
          <w:gridAfter w:val="1"/>
          <w:wAfter w:w="10" w:type="dxa"/>
          <w:cantSplit/>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307B" w:rsidRPr="00667D55" w:rsidRDefault="00D2307B" w:rsidP="00D2307B">
            <w:pPr>
              <w:pStyle w:val="ListParagraph"/>
              <w:widowControl/>
              <w:numPr>
                <w:ilvl w:val="0"/>
                <w:numId w:val="23"/>
              </w:numPr>
              <w:overflowPunct/>
              <w:autoSpaceDE/>
              <w:autoSpaceDN/>
              <w:adjustRightInd/>
              <w:ind w:left="0" w:firstLine="0"/>
              <w:jc w:val="right"/>
              <w:rPr>
                <w:szCs w:val="24"/>
              </w:rPr>
            </w:pPr>
          </w:p>
        </w:tc>
        <w:tc>
          <w:tcPr>
            <w:tcW w:w="8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307B" w:rsidRPr="00667D55" w:rsidRDefault="00D2307B" w:rsidP="003836BE">
            <w:pPr>
              <w:rPr>
                <w:szCs w:val="24"/>
              </w:rPr>
            </w:pPr>
            <w:r w:rsidRPr="00667D55">
              <w:rPr>
                <w:szCs w:val="24"/>
              </w:rPr>
              <w:t>Sakonfigurēt disku masivu atbilstoši Pasūtītāja prasībām un norādījumiem, sagatavot dokumentu “Konfigurācijas apraksts”, kurā detalizēti aprakstīta iekārtas konfigurācija un būtiskie uzstādījumi.</w:t>
            </w:r>
          </w:p>
        </w:tc>
        <w:tc>
          <w:tcPr>
            <w:tcW w:w="5387" w:type="dxa"/>
            <w:tcBorders>
              <w:top w:val="single" w:sz="8" w:space="0" w:color="auto"/>
              <w:left w:val="nil"/>
              <w:bottom w:val="single" w:sz="8" w:space="0" w:color="auto"/>
              <w:right w:val="single" w:sz="8" w:space="0" w:color="auto"/>
            </w:tcBorders>
          </w:tcPr>
          <w:p w:rsidR="00D2307B" w:rsidRPr="00667D55" w:rsidRDefault="00D2307B" w:rsidP="003836BE">
            <w:pPr>
              <w:jc w:val="both"/>
              <w:rPr>
                <w:szCs w:val="24"/>
              </w:rPr>
            </w:pPr>
          </w:p>
        </w:tc>
      </w:tr>
      <w:tr w:rsidR="00D2307B" w:rsidRPr="00667D55" w:rsidTr="00D2307B">
        <w:trPr>
          <w:gridAfter w:val="1"/>
          <w:wAfter w:w="10" w:type="dxa"/>
          <w:cantSplit/>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307B" w:rsidRPr="00667D55" w:rsidRDefault="00D2307B" w:rsidP="00D2307B">
            <w:pPr>
              <w:pStyle w:val="ListParagraph"/>
              <w:widowControl/>
              <w:numPr>
                <w:ilvl w:val="0"/>
                <w:numId w:val="23"/>
              </w:numPr>
              <w:overflowPunct/>
              <w:autoSpaceDE/>
              <w:autoSpaceDN/>
              <w:adjustRightInd/>
              <w:ind w:left="0" w:firstLine="0"/>
              <w:jc w:val="right"/>
              <w:rPr>
                <w:szCs w:val="24"/>
              </w:rPr>
            </w:pPr>
          </w:p>
        </w:tc>
        <w:tc>
          <w:tcPr>
            <w:tcW w:w="8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307B" w:rsidRPr="00667D55" w:rsidRDefault="00D2307B" w:rsidP="003836BE">
            <w:pPr>
              <w:rPr>
                <w:szCs w:val="24"/>
              </w:rPr>
            </w:pPr>
            <w:r w:rsidRPr="00667D55">
              <w:rPr>
                <w:szCs w:val="24"/>
              </w:rPr>
              <w:t>Integrēt disku masīvu ar Pasūtītāja VMware 6.5 Essential risinājumu</w:t>
            </w:r>
          </w:p>
        </w:tc>
        <w:tc>
          <w:tcPr>
            <w:tcW w:w="5387" w:type="dxa"/>
            <w:tcBorders>
              <w:top w:val="single" w:sz="8" w:space="0" w:color="auto"/>
              <w:left w:val="nil"/>
              <w:bottom w:val="single" w:sz="8" w:space="0" w:color="auto"/>
              <w:right w:val="single" w:sz="8" w:space="0" w:color="auto"/>
            </w:tcBorders>
          </w:tcPr>
          <w:p w:rsidR="00D2307B" w:rsidRPr="00667D55" w:rsidRDefault="00D2307B" w:rsidP="003836BE">
            <w:pPr>
              <w:jc w:val="both"/>
              <w:rPr>
                <w:szCs w:val="24"/>
              </w:rPr>
            </w:pPr>
          </w:p>
        </w:tc>
      </w:tr>
      <w:tr w:rsidR="00D2307B" w:rsidRPr="00667D55" w:rsidTr="00D2307B">
        <w:trPr>
          <w:gridAfter w:val="1"/>
          <w:wAfter w:w="10" w:type="dxa"/>
          <w:cantSplit/>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307B" w:rsidRPr="00667D55" w:rsidRDefault="00D2307B" w:rsidP="00D2307B">
            <w:pPr>
              <w:pStyle w:val="ListParagraph"/>
              <w:widowControl/>
              <w:numPr>
                <w:ilvl w:val="0"/>
                <w:numId w:val="23"/>
              </w:numPr>
              <w:overflowPunct/>
              <w:autoSpaceDE/>
              <w:autoSpaceDN/>
              <w:adjustRightInd/>
              <w:ind w:left="0" w:firstLine="0"/>
              <w:jc w:val="right"/>
              <w:rPr>
                <w:szCs w:val="24"/>
              </w:rPr>
            </w:pPr>
          </w:p>
        </w:tc>
        <w:tc>
          <w:tcPr>
            <w:tcW w:w="8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307B" w:rsidRPr="00667D55" w:rsidRDefault="00D2307B" w:rsidP="003836BE">
            <w:pPr>
              <w:rPr>
                <w:szCs w:val="24"/>
              </w:rPr>
            </w:pPr>
            <w:r w:rsidRPr="00667D55">
              <w:rPr>
                <w:szCs w:val="24"/>
              </w:rPr>
              <w:t>Pieslēgt  disku masīvu Pasūtītāja monitoringa sistēmai Zabbix. Līguma darbības laikā nepieciešamības gadījumā jāveic nepieciešamie uzlabojumi disku masīva monitoringa uzstādījumos.</w:t>
            </w:r>
          </w:p>
        </w:tc>
        <w:tc>
          <w:tcPr>
            <w:tcW w:w="5387" w:type="dxa"/>
            <w:tcBorders>
              <w:top w:val="single" w:sz="8" w:space="0" w:color="auto"/>
              <w:left w:val="nil"/>
              <w:bottom w:val="single" w:sz="8" w:space="0" w:color="auto"/>
              <w:right w:val="single" w:sz="8" w:space="0" w:color="auto"/>
            </w:tcBorders>
          </w:tcPr>
          <w:p w:rsidR="00D2307B" w:rsidRPr="00667D55" w:rsidRDefault="00D2307B" w:rsidP="003836BE">
            <w:pPr>
              <w:jc w:val="both"/>
              <w:rPr>
                <w:szCs w:val="24"/>
              </w:rPr>
            </w:pPr>
          </w:p>
        </w:tc>
      </w:tr>
      <w:tr w:rsidR="00D2307B" w:rsidRPr="00667D55" w:rsidTr="00D2307B">
        <w:trPr>
          <w:gridAfter w:val="1"/>
          <w:wAfter w:w="10" w:type="dxa"/>
          <w:cantSplit/>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307B" w:rsidRPr="00667D55" w:rsidRDefault="00D2307B" w:rsidP="00D2307B">
            <w:pPr>
              <w:pStyle w:val="ListParagraph"/>
              <w:widowControl/>
              <w:numPr>
                <w:ilvl w:val="0"/>
                <w:numId w:val="23"/>
              </w:numPr>
              <w:overflowPunct/>
              <w:autoSpaceDE/>
              <w:autoSpaceDN/>
              <w:adjustRightInd/>
              <w:ind w:left="0" w:firstLine="0"/>
              <w:jc w:val="right"/>
              <w:rPr>
                <w:szCs w:val="24"/>
              </w:rPr>
            </w:pPr>
          </w:p>
        </w:tc>
        <w:tc>
          <w:tcPr>
            <w:tcW w:w="8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307B" w:rsidRPr="00667D55" w:rsidRDefault="00D2307B" w:rsidP="003836BE">
            <w:pPr>
              <w:rPr>
                <w:szCs w:val="24"/>
              </w:rPr>
            </w:pPr>
            <w:r w:rsidRPr="00667D55">
              <w:rPr>
                <w:szCs w:val="24"/>
              </w:rPr>
              <w:t xml:space="preserve">Veikt pasūtītāja datu migrāciju (apmēram 3 TB) no esošā disku masīva IBM Storvize V3700 uz pretendenta piegādāto disku masīvu. </w:t>
            </w:r>
          </w:p>
          <w:p w:rsidR="00D2307B" w:rsidRPr="00667D55" w:rsidRDefault="00D2307B" w:rsidP="003836BE">
            <w:pPr>
              <w:rPr>
                <w:szCs w:val="24"/>
              </w:rPr>
            </w:pPr>
            <w:r w:rsidRPr="00667D55">
              <w:rPr>
                <w:szCs w:val="24"/>
              </w:rPr>
              <w:t>Šiem darbiem ir jāparedz nepieciešamais cilvēkstundu skaits</w:t>
            </w:r>
            <w:r>
              <w:rPr>
                <w:szCs w:val="24"/>
              </w:rPr>
              <w:t xml:space="preserve"> (h skaitu norādīt piedāvājumā)</w:t>
            </w:r>
            <w:r w:rsidRPr="00667D55">
              <w:rPr>
                <w:szCs w:val="24"/>
              </w:rPr>
              <w:t>.</w:t>
            </w:r>
          </w:p>
        </w:tc>
        <w:tc>
          <w:tcPr>
            <w:tcW w:w="5387" w:type="dxa"/>
            <w:tcBorders>
              <w:top w:val="single" w:sz="8" w:space="0" w:color="auto"/>
              <w:left w:val="nil"/>
              <w:bottom w:val="single" w:sz="8" w:space="0" w:color="auto"/>
              <w:right w:val="single" w:sz="8" w:space="0" w:color="auto"/>
            </w:tcBorders>
          </w:tcPr>
          <w:p w:rsidR="00D2307B" w:rsidRPr="00667D55" w:rsidRDefault="00D2307B" w:rsidP="003836BE">
            <w:pPr>
              <w:jc w:val="both"/>
              <w:rPr>
                <w:szCs w:val="24"/>
              </w:rPr>
            </w:pPr>
          </w:p>
        </w:tc>
      </w:tr>
      <w:tr w:rsidR="00D2307B" w:rsidRPr="00667D55" w:rsidTr="00D2307B">
        <w:trPr>
          <w:gridAfter w:val="1"/>
          <w:wAfter w:w="10" w:type="dxa"/>
          <w:cantSplit/>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307B" w:rsidRPr="00667D55" w:rsidRDefault="00D2307B" w:rsidP="00D2307B">
            <w:pPr>
              <w:pStyle w:val="ListParagraph"/>
              <w:widowControl/>
              <w:numPr>
                <w:ilvl w:val="0"/>
                <w:numId w:val="23"/>
              </w:numPr>
              <w:overflowPunct/>
              <w:autoSpaceDE/>
              <w:autoSpaceDN/>
              <w:adjustRightInd/>
              <w:ind w:left="0" w:firstLine="0"/>
              <w:jc w:val="right"/>
              <w:rPr>
                <w:szCs w:val="24"/>
              </w:rPr>
            </w:pPr>
          </w:p>
        </w:tc>
        <w:tc>
          <w:tcPr>
            <w:tcW w:w="8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307B" w:rsidRPr="00667D55" w:rsidRDefault="00D2307B" w:rsidP="003836BE">
            <w:pPr>
              <w:rPr>
                <w:szCs w:val="24"/>
              </w:rPr>
            </w:pPr>
            <w:r w:rsidRPr="00667D55">
              <w:rPr>
                <w:szCs w:val="24"/>
              </w:rPr>
              <w:t xml:space="preserve">Veikt divu Pasūtītāja pārstāvju apmācību vismaz 8 stundu apmērā par piegādāto disku masīvu. </w:t>
            </w:r>
          </w:p>
        </w:tc>
        <w:tc>
          <w:tcPr>
            <w:tcW w:w="5387" w:type="dxa"/>
            <w:tcBorders>
              <w:top w:val="single" w:sz="8" w:space="0" w:color="auto"/>
              <w:left w:val="nil"/>
              <w:bottom w:val="single" w:sz="8" w:space="0" w:color="auto"/>
              <w:right w:val="single" w:sz="8" w:space="0" w:color="auto"/>
            </w:tcBorders>
          </w:tcPr>
          <w:p w:rsidR="00D2307B" w:rsidRPr="00667D55" w:rsidRDefault="00D2307B" w:rsidP="003836BE">
            <w:pPr>
              <w:jc w:val="both"/>
              <w:rPr>
                <w:szCs w:val="24"/>
              </w:rPr>
            </w:pPr>
          </w:p>
        </w:tc>
      </w:tr>
    </w:tbl>
    <w:p w:rsidR="00AB6055" w:rsidRDefault="00AB6055" w:rsidP="005A5D08">
      <w:pPr>
        <w:pStyle w:val="BodyText"/>
        <w:spacing w:after="60"/>
        <w:jc w:val="both"/>
        <w:rPr>
          <w:szCs w:val="24"/>
          <w:lang w:val="lv-LV"/>
        </w:rPr>
      </w:pPr>
    </w:p>
    <w:p w:rsidR="00AB6055" w:rsidRDefault="00AB6055">
      <w:pPr>
        <w:widowControl/>
        <w:overflowPunct/>
        <w:autoSpaceDE/>
        <w:autoSpaceDN/>
        <w:adjustRightInd/>
        <w:rPr>
          <w:szCs w:val="24"/>
          <w:lang w:val="lv-LV"/>
        </w:rPr>
      </w:pPr>
      <w:r>
        <w:rPr>
          <w:szCs w:val="24"/>
          <w:lang w:val="lv-LV"/>
        </w:rPr>
        <w:br w:type="page"/>
      </w:r>
    </w:p>
    <w:p w:rsidR="005A5D08" w:rsidRDefault="005A5D08" w:rsidP="005A5D08">
      <w:pPr>
        <w:pStyle w:val="BodyText"/>
        <w:spacing w:after="60"/>
        <w:jc w:val="both"/>
        <w:rPr>
          <w:szCs w:val="24"/>
          <w:lang w:val="lv-LV"/>
        </w:rPr>
      </w:pPr>
    </w:p>
    <w:p w:rsidR="00D2307B" w:rsidRDefault="00D2307B" w:rsidP="005A5D08">
      <w:pPr>
        <w:pStyle w:val="BodyText"/>
        <w:jc w:val="right"/>
        <w:rPr>
          <w:szCs w:val="24"/>
          <w:lang w:val="lv-LV"/>
        </w:rPr>
      </w:pPr>
    </w:p>
    <w:tbl>
      <w:tblPr>
        <w:tblW w:w="14176" w:type="dxa"/>
        <w:tblInd w:w="132" w:type="dxa"/>
        <w:tblCellMar>
          <w:left w:w="0" w:type="dxa"/>
          <w:right w:w="0" w:type="dxa"/>
        </w:tblCellMar>
        <w:tblLook w:val="04A0" w:firstRow="1" w:lastRow="0" w:firstColumn="1" w:lastColumn="0" w:noHBand="0" w:noVBand="1"/>
      </w:tblPr>
      <w:tblGrid>
        <w:gridCol w:w="709"/>
        <w:gridCol w:w="8080"/>
        <w:gridCol w:w="5387"/>
      </w:tblGrid>
      <w:tr w:rsidR="00AB6055" w:rsidRPr="00667D55" w:rsidTr="00AB6055">
        <w:trPr>
          <w:tblHeader/>
        </w:trPr>
        <w:tc>
          <w:tcPr>
            <w:tcW w:w="70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AB6055" w:rsidRPr="00667D55" w:rsidRDefault="00AB6055" w:rsidP="003836BE">
            <w:pPr>
              <w:jc w:val="center"/>
              <w:rPr>
                <w:b/>
                <w:szCs w:val="24"/>
              </w:rPr>
            </w:pPr>
            <w:r w:rsidRPr="00667D55">
              <w:rPr>
                <w:b/>
                <w:szCs w:val="24"/>
              </w:rPr>
              <w:t>Nr. p.k.</w:t>
            </w:r>
          </w:p>
        </w:tc>
        <w:tc>
          <w:tcPr>
            <w:tcW w:w="808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AB6055" w:rsidRPr="00667D55" w:rsidRDefault="00AB6055" w:rsidP="003836BE">
            <w:pPr>
              <w:jc w:val="center"/>
              <w:rPr>
                <w:b/>
                <w:bCs/>
                <w:szCs w:val="24"/>
              </w:rPr>
            </w:pPr>
            <w:r w:rsidRPr="00667D55">
              <w:rPr>
                <w:b/>
                <w:szCs w:val="24"/>
              </w:rPr>
              <w:t>Disku masīva tehniskās specifikācijas prasības</w:t>
            </w:r>
          </w:p>
        </w:tc>
        <w:tc>
          <w:tcPr>
            <w:tcW w:w="5387" w:type="dxa"/>
            <w:tcBorders>
              <w:top w:val="single" w:sz="8" w:space="0" w:color="auto"/>
              <w:left w:val="nil"/>
              <w:bottom w:val="single" w:sz="8" w:space="0" w:color="auto"/>
              <w:right w:val="single" w:sz="8" w:space="0" w:color="auto"/>
            </w:tcBorders>
            <w:shd w:val="clear" w:color="auto" w:fill="BFBFBF" w:themeFill="background1" w:themeFillShade="BF"/>
          </w:tcPr>
          <w:p w:rsidR="00AB6055" w:rsidRPr="00667D55" w:rsidRDefault="00AB6055" w:rsidP="003836BE">
            <w:pPr>
              <w:tabs>
                <w:tab w:val="left" w:pos="318"/>
              </w:tabs>
              <w:jc w:val="center"/>
              <w:rPr>
                <w:b/>
                <w:szCs w:val="24"/>
              </w:rPr>
            </w:pPr>
            <w:r w:rsidRPr="00667D55">
              <w:rPr>
                <w:b/>
                <w:szCs w:val="24"/>
              </w:rPr>
              <w:t>Piedāvājums</w:t>
            </w:r>
          </w:p>
          <w:p w:rsidR="00AB6055" w:rsidRPr="00667D55" w:rsidRDefault="00AB6055" w:rsidP="003836BE">
            <w:pPr>
              <w:jc w:val="center"/>
              <w:rPr>
                <w:b/>
                <w:bCs/>
                <w:szCs w:val="24"/>
              </w:rPr>
            </w:pPr>
            <w:r w:rsidRPr="00667D55">
              <w:rPr>
                <w:b/>
                <w:szCs w:val="24"/>
              </w:rPr>
              <w:t>(Norādīt atsauces uz resursiem, kas apliecina prasības izpildi)</w:t>
            </w: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szCs w:val="24"/>
              </w:rPr>
            </w:pPr>
            <w:r w:rsidRPr="00667D55">
              <w:rPr>
                <w:szCs w:val="24"/>
              </w:rPr>
              <w:t>Precīzs piedāvātā modeļa nosaukums un kods</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szCs w:val="24"/>
              </w:rPr>
            </w:pPr>
            <w:r w:rsidRPr="00667D55">
              <w:rPr>
                <w:szCs w:val="24"/>
              </w:rPr>
              <w:t>19” statnē montējams (Rack mount), komplektā iekļautas sliedes un citi nepieciešamie komponenti disku masīva montāžai statnē. Disku masīva visa komplekta maksimālais statnē aizņemamais augstums</w:t>
            </w:r>
            <w:r w:rsidRPr="00667D55">
              <w:rPr>
                <w:color w:val="000000"/>
                <w:szCs w:val="24"/>
              </w:rPr>
              <w:t xml:space="preserve"> 4U</w:t>
            </w:r>
            <w:r w:rsidRPr="00667D55">
              <w:rPr>
                <w:szCs w:val="24"/>
              </w:rPr>
              <w:t>.</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szCs w:val="24"/>
              </w:rPr>
            </w:pPr>
            <w:r w:rsidRPr="00667D55">
              <w:rPr>
                <w:szCs w:val="24"/>
              </w:rPr>
              <w:t>Disku masīvam jābūt vismaz diviem karsti maināmiem, rezervētiem barošanas blokiem un rezervētai dzesēšanas sistēmai. Disku masīva maksimālais strāvas patēriņš nepārsniedz 500W.</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szCs w:val="24"/>
              </w:rPr>
            </w:pPr>
            <w:r w:rsidRPr="00667D55">
              <w:rPr>
                <w:szCs w:val="24"/>
              </w:rPr>
              <w:t>Vismaz 2 (divi) savstarpēji rezervēti (aktīvs/aktīvs) un karsti maināmi kontrolieri. Jānodrošina iespēja, ka viena kontroliera bojājuma gadījumā disku masīva darbību automātiski pārņem otrs kontrolieris.</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color w:val="000000"/>
                <w:szCs w:val="24"/>
              </w:rPr>
            </w:pPr>
            <w:r w:rsidRPr="00667D55">
              <w:rPr>
                <w:szCs w:val="24"/>
              </w:rPr>
              <w:t xml:space="preserve">Jānodrošina iespēja mainīt disku masīva kontrolieru </w:t>
            </w:r>
            <w:r>
              <w:rPr>
                <w:szCs w:val="24"/>
              </w:rPr>
              <w:t>aparātprogrammaturas</w:t>
            </w:r>
            <w:r w:rsidRPr="00667D55">
              <w:rPr>
                <w:szCs w:val="24"/>
              </w:rPr>
              <w:t xml:space="preserve"> (</w:t>
            </w:r>
            <w:r w:rsidRPr="00667D55">
              <w:rPr>
                <w:i/>
                <w:szCs w:val="24"/>
              </w:rPr>
              <w:t>firmware</w:t>
            </w:r>
            <w:r w:rsidRPr="00667D55">
              <w:rPr>
                <w:szCs w:val="24"/>
              </w:rPr>
              <w:t>), nepārtraucot disku masīva darbību.</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center"/>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szCs w:val="24"/>
              </w:rPr>
            </w:pPr>
            <w:r w:rsidRPr="00667D55">
              <w:rPr>
                <w:szCs w:val="24"/>
              </w:rPr>
              <w:t xml:space="preserve">Katrā kontrolierī jābūt vismaz </w:t>
            </w:r>
            <w:r>
              <w:rPr>
                <w:szCs w:val="24"/>
              </w:rPr>
              <w:t>8</w:t>
            </w:r>
            <w:r w:rsidRPr="00C12FE3">
              <w:rPr>
                <w:szCs w:val="24"/>
              </w:rPr>
              <w:t xml:space="preserve"> GB</w:t>
            </w:r>
            <w:r w:rsidRPr="00667D55">
              <w:rPr>
                <w:szCs w:val="24"/>
              </w:rPr>
              <w:t xml:space="preserve"> kešatmiņai. Tiek nodrošināta kešatmiņas dublēšana [mirroring] starp kontrolieriem. </w:t>
            </w:r>
          </w:p>
          <w:p w:rsidR="00AB6055" w:rsidRPr="00667D55" w:rsidRDefault="00AB6055" w:rsidP="003836BE">
            <w:pPr>
              <w:jc w:val="both"/>
              <w:rPr>
                <w:szCs w:val="24"/>
              </w:rPr>
            </w:pPr>
            <w:r w:rsidRPr="00667D55">
              <w:rPr>
                <w:szCs w:val="24"/>
              </w:rPr>
              <w:t>Piedāvājumā jābūt ietvertam kešatmiņas aizsardzības risinājumam [baterija vai akumulators].</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color w:val="000000"/>
                <w:szCs w:val="24"/>
              </w:rPr>
            </w:pPr>
            <w:r w:rsidRPr="00667D55">
              <w:rPr>
                <w:color w:val="000000"/>
                <w:szCs w:val="24"/>
              </w:rPr>
              <w:t>Nodrošina vismaz 6</w:t>
            </w:r>
            <w:r w:rsidR="003836BE">
              <w:rPr>
                <w:color w:val="000000"/>
                <w:szCs w:val="24"/>
              </w:rPr>
              <w:t xml:space="preserve"> </w:t>
            </w:r>
            <w:r w:rsidRPr="00667D55">
              <w:rPr>
                <w:color w:val="000000"/>
                <w:szCs w:val="24"/>
              </w:rPr>
              <w:t>Gbps iekšējā slēguma (</w:t>
            </w:r>
            <w:r w:rsidRPr="00667D55">
              <w:rPr>
                <w:i/>
                <w:color w:val="000000"/>
                <w:szCs w:val="24"/>
              </w:rPr>
              <w:t>back end</w:t>
            </w:r>
            <w:r w:rsidRPr="00667D55">
              <w:rPr>
                <w:color w:val="000000"/>
                <w:szCs w:val="24"/>
              </w:rPr>
              <w:t>) ātrums.</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color w:val="000000"/>
                <w:szCs w:val="24"/>
              </w:rPr>
            </w:pPr>
            <w:r w:rsidRPr="00667D55">
              <w:rPr>
                <w:color w:val="000000"/>
                <w:szCs w:val="24"/>
              </w:rPr>
              <w:t>Kontrolieri atbalsta vismaz RAID 0, 1, 5, 6 un automātiskās aizvietošanas disku („</w:t>
            </w:r>
            <w:r w:rsidRPr="00667D55">
              <w:rPr>
                <w:i/>
                <w:color w:val="000000"/>
                <w:szCs w:val="24"/>
              </w:rPr>
              <w:t>hot spare</w:t>
            </w:r>
            <w:r w:rsidRPr="00667D55">
              <w:rPr>
                <w:color w:val="000000"/>
                <w:szCs w:val="24"/>
              </w:rPr>
              <w:t>”) vai ”</w:t>
            </w:r>
            <w:r w:rsidRPr="00667D55">
              <w:rPr>
                <w:i/>
                <w:color w:val="000000"/>
                <w:szCs w:val="24"/>
              </w:rPr>
              <w:t>global spare chunklet pool</w:t>
            </w:r>
            <w:r w:rsidRPr="00667D55">
              <w:rPr>
                <w:color w:val="000000"/>
                <w:szCs w:val="24"/>
              </w:rPr>
              <w:t>” funkcionalitāti.</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color w:val="000000"/>
                <w:szCs w:val="24"/>
              </w:rPr>
            </w:pPr>
            <w:r w:rsidRPr="00667D55">
              <w:rPr>
                <w:color w:val="000000"/>
                <w:szCs w:val="24"/>
              </w:rPr>
              <w:t>Disku masīvs nodrošina „</w:t>
            </w:r>
            <w:r w:rsidRPr="00667D55">
              <w:rPr>
                <w:i/>
                <w:color w:val="000000"/>
                <w:szCs w:val="24"/>
              </w:rPr>
              <w:t>thin provisioning</w:t>
            </w:r>
            <w:r w:rsidRPr="00667D55">
              <w:rPr>
                <w:color w:val="000000"/>
                <w:szCs w:val="24"/>
              </w:rPr>
              <w:t>”, “</w:t>
            </w:r>
            <w:r w:rsidRPr="00667D55">
              <w:rPr>
                <w:i/>
                <w:color w:val="000000"/>
                <w:szCs w:val="24"/>
              </w:rPr>
              <w:t>snapshot”</w:t>
            </w:r>
            <w:r w:rsidRPr="00667D55">
              <w:rPr>
                <w:color w:val="000000"/>
                <w:szCs w:val="24"/>
              </w:rPr>
              <w:t>, iekšējās virtualizācijas, vienvirziena datu migrācijas funkcionalitāti.</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szCs w:val="24"/>
              </w:rPr>
            </w:pPr>
            <w:r w:rsidRPr="00667D55">
              <w:rPr>
                <w:szCs w:val="24"/>
              </w:rPr>
              <w:t>Jānodrošina iespēja veidot aktīvo datu momentuzņēmumus (</w:t>
            </w:r>
            <w:r w:rsidRPr="00667D55">
              <w:rPr>
                <w:i/>
                <w:szCs w:val="24"/>
              </w:rPr>
              <w:t>snapshots</w:t>
            </w:r>
            <w:r w:rsidRPr="00667D55">
              <w:rPr>
                <w:szCs w:val="24"/>
              </w:rPr>
              <w:t>) virtuālajiem diskiem, to esamība un skaits nedrīkst ietekmēt virtuālā diska ātrdarbību. Jābūt iekļautai licencei vismaz 64 „</w:t>
            </w:r>
            <w:r w:rsidRPr="00667D55">
              <w:rPr>
                <w:i/>
                <w:szCs w:val="24"/>
              </w:rPr>
              <w:t>Snapshot</w:t>
            </w:r>
            <w:r w:rsidRPr="00667D55">
              <w:rPr>
                <w:szCs w:val="24"/>
              </w:rPr>
              <w:t>” kopiju veidošanai  ar iespēju paplašināt līdz  vismaz 512 „</w:t>
            </w:r>
            <w:r w:rsidRPr="00667D55">
              <w:rPr>
                <w:i/>
                <w:szCs w:val="24"/>
              </w:rPr>
              <w:t>Snapshot</w:t>
            </w:r>
            <w:r w:rsidRPr="00667D55">
              <w:rPr>
                <w:szCs w:val="24"/>
              </w:rPr>
              <w:t xml:space="preserve">” kopiju veidošanai. </w:t>
            </w:r>
          </w:p>
          <w:p w:rsidR="00AB6055" w:rsidRPr="00667D55" w:rsidRDefault="00AB6055" w:rsidP="003836BE">
            <w:pPr>
              <w:jc w:val="both"/>
              <w:rPr>
                <w:szCs w:val="24"/>
              </w:rPr>
            </w:pPr>
            <w:r w:rsidRPr="00667D55">
              <w:rPr>
                <w:szCs w:val="24"/>
              </w:rPr>
              <w:t>Disku masīvam jānodrošina “</w:t>
            </w:r>
            <w:r w:rsidRPr="00667D55">
              <w:rPr>
                <w:i/>
                <w:szCs w:val="24"/>
              </w:rPr>
              <w:t>Clone</w:t>
            </w:r>
            <w:r w:rsidRPr="00667D55">
              <w:rPr>
                <w:szCs w:val="24"/>
              </w:rPr>
              <w:t xml:space="preserve">” kopiju veidošanas funkcionalitāte. Ja tās </w:t>
            </w:r>
            <w:r w:rsidRPr="00667D55">
              <w:rPr>
                <w:szCs w:val="24"/>
              </w:rPr>
              <w:lastRenderedPageBreak/>
              <w:t>veikšanai nepieciešamas licences, tad tās jāietver piedāvājumā.</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color w:val="000000"/>
                <w:szCs w:val="24"/>
              </w:rPr>
            </w:pPr>
            <w:r w:rsidRPr="00667D55">
              <w:rPr>
                <w:color w:val="000000"/>
                <w:szCs w:val="24"/>
              </w:rPr>
              <w:t xml:space="preserve">Disku masīva ietilpība vismaz </w:t>
            </w:r>
            <w:r w:rsidRPr="00C12FE3">
              <w:rPr>
                <w:color w:val="000000"/>
                <w:szCs w:val="24"/>
              </w:rPr>
              <w:t>24 SAS</w:t>
            </w:r>
            <w:r w:rsidRPr="00667D55">
              <w:rPr>
                <w:color w:val="000000"/>
                <w:szCs w:val="24"/>
              </w:rPr>
              <w:t xml:space="preserve"> SFF diski bez papildus disku lādēm.</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center"/>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color w:val="000000"/>
                <w:szCs w:val="24"/>
              </w:rPr>
            </w:pPr>
            <w:r w:rsidRPr="00667D55">
              <w:rPr>
                <w:color w:val="000000"/>
                <w:szCs w:val="24"/>
              </w:rPr>
              <w:t>Jāatbalsta disku veidi, kas var tikt kombinēti disku masīva vienā SFF lādē (nodrošinot arī iespējas paplašināt disku masīvu): SAS, SSD vai Flash-moduļiem.</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color w:val="000000"/>
                <w:szCs w:val="24"/>
              </w:rPr>
            </w:pPr>
            <w:r w:rsidRPr="00667D55">
              <w:rPr>
                <w:color w:val="000000"/>
                <w:szCs w:val="24"/>
              </w:rPr>
              <w:t>Piedāvājumā jābūt ietvertiem vismaz 15 (piecpadsmit) “</w:t>
            </w:r>
            <w:r w:rsidRPr="00667D55">
              <w:rPr>
                <w:i/>
                <w:color w:val="000000"/>
                <w:szCs w:val="24"/>
              </w:rPr>
              <w:t>hot-swap</w:t>
            </w:r>
            <w:r w:rsidRPr="00667D55">
              <w:rPr>
                <w:color w:val="000000"/>
                <w:szCs w:val="24"/>
              </w:rPr>
              <w:t>” diskiem ar kopējo izmantojamo datu apjomu vismaz 7 TB, nodrošinot iespēju, neizslēdzot iekārtu un nepārtraucot tās normālu darbību, nomainīt cietos diskus (nepārtraucot virtuālo disku darbību). Ja sistēma izmanto un atbalsta pasīvo rezerves (</w:t>
            </w:r>
            <w:r w:rsidRPr="00667D55">
              <w:rPr>
                <w:i/>
                <w:color w:val="000000"/>
                <w:szCs w:val="24"/>
              </w:rPr>
              <w:t>global spare</w:t>
            </w:r>
            <w:r w:rsidRPr="00667D55">
              <w:rPr>
                <w:color w:val="000000"/>
                <w:szCs w:val="24"/>
              </w:rPr>
              <w:t>) disku, tad papildus jāpiegādā viens disks</w:t>
            </w:r>
            <w:r>
              <w:rPr>
                <w:color w:val="000000"/>
                <w:szCs w:val="24"/>
              </w:rPr>
              <w:t xml:space="preserve"> katram piedāvātajam disku tipam</w:t>
            </w:r>
            <w:r w:rsidRPr="00667D55">
              <w:rPr>
                <w:color w:val="000000"/>
                <w:szCs w:val="24"/>
              </w:rPr>
              <w:t xml:space="preserve">. Apjomu nodrošina ar SAS (15000 vai 10000 RPM) </w:t>
            </w:r>
            <w:r>
              <w:rPr>
                <w:color w:val="000000"/>
                <w:szCs w:val="24"/>
              </w:rPr>
              <w:t xml:space="preserve">un vai SSD </w:t>
            </w:r>
            <w:r w:rsidRPr="00667D55">
              <w:rPr>
                <w:color w:val="000000"/>
                <w:szCs w:val="24"/>
              </w:rPr>
              <w:t>diskiem. Piedāvājum</w:t>
            </w:r>
            <w:r>
              <w:rPr>
                <w:color w:val="000000"/>
                <w:szCs w:val="24"/>
              </w:rPr>
              <w:t>ā</w:t>
            </w:r>
            <w:r w:rsidRPr="00667D55">
              <w:rPr>
                <w:color w:val="000000"/>
                <w:szCs w:val="24"/>
              </w:rPr>
              <w:t xml:space="preserve"> norādīt cik un kāda tipa un apjoma diski tiek izmantoti.</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bCs/>
                <w:szCs w:val="24"/>
              </w:rPr>
            </w:pPr>
            <w:r w:rsidRPr="00667D55">
              <w:rPr>
                <w:bCs/>
                <w:szCs w:val="24"/>
              </w:rPr>
              <w:t xml:space="preserve">Disku masīvam var pieslēgt gan SFF, gan LFF disku paplašinājuma lādes. </w:t>
            </w:r>
          </w:p>
          <w:p w:rsidR="00AB6055" w:rsidRPr="00667D55" w:rsidRDefault="00AB6055" w:rsidP="003836BE">
            <w:pPr>
              <w:jc w:val="both"/>
              <w:rPr>
                <w:b/>
                <w:bCs/>
                <w:szCs w:val="24"/>
              </w:rPr>
            </w:pPr>
            <w:r w:rsidRPr="00667D55">
              <w:rPr>
                <w:bCs/>
                <w:szCs w:val="24"/>
              </w:rPr>
              <w:t xml:space="preserve">Disku paplašinājuma lādēm jāpieslēdzas pie kontrolieru bloka, izmantojot 12Gb SAS slēgumu. </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szCs w:val="24"/>
              </w:rPr>
            </w:pPr>
            <w:r w:rsidRPr="00667D55">
              <w:rPr>
                <w:szCs w:val="24"/>
              </w:rPr>
              <w:t xml:space="preserve">Jānodrošina iespēja diskus apvienot loģiskās disku grupās un tajās veidot dažāda izmēra virtuālos diskus, kuru dati tiek vienmērīgi sadalīti pa visiem disku grupas diskiem. Jānodrošina iespēja izveidot vismaz 256 virtuālos diskus (LUN). </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color w:val="000000"/>
                <w:szCs w:val="24"/>
              </w:rPr>
            </w:pPr>
            <w:r w:rsidRPr="00667D55">
              <w:rPr>
                <w:color w:val="000000"/>
                <w:szCs w:val="24"/>
              </w:rPr>
              <w:t xml:space="preserve">Disku masīvam jāatbalsta vismaz FC un iSCSI </w:t>
            </w:r>
            <w:r w:rsidRPr="00667D55">
              <w:rPr>
                <w:i/>
                <w:color w:val="000000"/>
                <w:szCs w:val="24"/>
              </w:rPr>
              <w:t>hostu</w:t>
            </w:r>
            <w:r w:rsidRPr="00667D55">
              <w:rPr>
                <w:color w:val="000000"/>
                <w:szCs w:val="24"/>
              </w:rPr>
              <w:t xml:space="preserve"> slēguma tipus.</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color w:val="000000"/>
                <w:szCs w:val="24"/>
              </w:rPr>
            </w:pPr>
            <w:r w:rsidRPr="00667D55">
              <w:rPr>
                <w:color w:val="000000"/>
                <w:szCs w:val="24"/>
              </w:rPr>
              <w:t xml:space="preserve">Katram kontrolierim jānodrošina vismaz </w:t>
            </w:r>
            <w:r>
              <w:rPr>
                <w:color w:val="000000"/>
                <w:szCs w:val="24"/>
              </w:rPr>
              <w:t>4</w:t>
            </w:r>
            <w:r w:rsidRPr="00667D55">
              <w:rPr>
                <w:color w:val="000000"/>
                <w:szCs w:val="24"/>
              </w:rPr>
              <w:t xml:space="preserve"> gab. </w:t>
            </w:r>
            <w:r>
              <w:rPr>
                <w:color w:val="000000"/>
                <w:szCs w:val="24"/>
              </w:rPr>
              <w:t xml:space="preserve">8 </w:t>
            </w:r>
            <w:r w:rsidRPr="00667D55">
              <w:rPr>
                <w:color w:val="000000"/>
                <w:szCs w:val="24"/>
              </w:rPr>
              <w:t xml:space="preserve">Gb FC </w:t>
            </w:r>
            <w:r w:rsidRPr="00667D55">
              <w:rPr>
                <w:i/>
                <w:color w:val="000000"/>
                <w:szCs w:val="24"/>
              </w:rPr>
              <w:t>hostu</w:t>
            </w:r>
            <w:r w:rsidRPr="00667D55">
              <w:rPr>
                <w:color w:val="000000"/>
                <w:szCs w:val="24"/>
              </w:rPr>
              <w:t xml:space="preserve"> slēguma portus ar piedāvājumā ietvertiem atbilstošiem </w:t>
            </w:r>
            <w:r>
              <w:rPr>
                <w:color w:val="000000"/>
                <w:szCs w:val="24"/>
              </w:rPr>
              <w:t xml:space="preserve">8 </w:t>
            </w:r>
            <w:r w:rsidRPr="00667D55">
              <w:rPr>
                <w:color w:val="000000"/>
                <w:szCs w:val="24"/>
              </w:rPr>
              <w:t>Gbps SFP+ optiskajiem transīveriem (</w:t>
            </w:r>
            <w:r>
              <w:rPr>
                <w:color w:val="000000"/>
                <w:szCs w:val="24"/>
              </w:rPr>
              <w:t>4</w:t>
            </w:r>
            <w:r w:rsidRPr="00667D55">
              <w:rPr>
                <w:color w:val="000000"/>
                <w:szCs w:val="24"/>
              </w:rPr>
              <w:t xml:space="preserve"> gab. katram kontrolierim). </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szCs w:val="24"/>
              </w:rPr>
            </w:pPr>
            <w:r w:rsidRPr="00667D55">
              <w:rPr>
                <w:szCs w:val="24"/>
              </w:rPr>
              <w:t>Jānodrošina iespēja mainīt virtuālo disku ietilpību, neiznīcinot tā saturu, ja to atbalsta izmantotā operētājsistēma.</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szCs w:val="24"/>
              </w:rPr>
            </w:pPr>
            <w:r w:rsidRPr="00667D55">
              <w:rPr>
                <w:szCs w:val="24"/>
              </w:rPr>
              <w:t xml:space="preserve">Jānodrošina iespēja paplašināt disku masīva ietilpību vismaz līdz </w:t>
            </w:r>
            <w:r w:rsidRPr="000341EB">
              <w:rPr>
                <w:szCs w:val="24"/>
              </w:rPr>
              <w:t>120</w:t>
            </w:r>
            <w:r w:rsidRPr="00667D55">
              <w:rPr>
                <w:szCs w:val="24"/>
              </w:rPr>
              <w:t xml:space="preserve"> diskiem, jābūt atbalstītiem gan 2.5”, gan 3.5” “Hot swap” disku veidiem, nepievienojot papildu kontrolieru iekārtas, bet izmantojot papildus disku lādes.</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szCs w:val="24"/>
              </w:rPr>
            </w:pPr>
            <w:r w:rsidRPr="00667D55">
              <w:rPr>
                <w:szCs w:val="24"/>
              </w:rPr>
              <w:t xml:space="preserve">Jāiekļauj visi nepieciešamie piederumi (elektropievada un datu kabeļi (vismaz 1,5m gari FC; Ethernet), pārvadi, skrūves un sliedes u.c. nepieciešamie piederumi), </w:t>
            </w:r>
            <w:r w:rsidRPr="00667D55">
              <w:rPr>
                <w:szCs w:val="24"/>
              </w:rPr>
              <w:lastRenderedPageBreak/>
              <w:t xml:space="preserve">lai uzstādītu iekārtu statnē, pieslēgtu pie Pasūtītāja elektrobarošanas sistēmas un pasūtītāja serveriem. </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color w:val="000000"/>
                <w:szCs w:val="24"/>
              </w:rPr>
            </w:pPr>
            <w:r w:rsidRPr="00667D55">
              <w:rPr>
                <w:color w:val="000000"/>
                <w:szCs w:val="24"/>
              </w:rPr>
              <w:t>Disku masīvs</w:t>
            </w:r>
            <w:r>
              <w:rPr>
                <w:color w:val="000000"/>
                <w:szCs w:val="24"/>
              </w:rPr>
              <w:t xml:space="preserve"> </w:t>
            </w:r>
            <w:r w:rsidRPr="00667D55">
              <w:rPr>
                <w:color w:val="000000"/>
                <w:szCs w:val="24"/>
              </w:rPr>
              <w:t>atbalsta vismaz Windows Server 2012 R2, 2016, Red Hat Enterprise Linux 6 un 7, SUSE Linux Enterprise Server 11 un 12, VMware vSphere 6.5 operētājsistēmas.</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szCs w:val="24"/>
              </w:rPr>
            </w:pPr>
            <w:r w:rsidRPr="00667D55">
              <w:rPr>
                <w:color w:val="000000"/>
                <w:szCs w:val="24"/>
              </w:rPr>
              <w:t>Nepieciešamības gadījumā, jābūt iespējai disku masīvu papildināt ar datu sinhronās vai asinhronās replikācijas funkciju. Datu replikācijas licence piedāvājumā nav jāietver.</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szCs w:val="24"/>
              </w:rPr>
            </w:pPr>
            <w:r w:rsidRPr="00667D55">
              <w:rPr>
                <w:szCs w:val="24"/>
              </w:rPr>
              <w:t>Disku masīvs paredzēts darbināšanai pie gaisa temperatūras no +10 °C līdz +35 °C un pie relatīvā gaisa mitruma līdz vismaz 80%.</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b/>
                <w:bCs/>
                <w:szCs w:val="24"/>
              </w:rPr>
            </w:pPr>
            <w:r w:rsidRPr="00667D55">
              <w:rPr>
                <w:szCs w:val="24"/>
              </w:rPr>
              <w:t>Jānodrošina iespēja nosūtīt automātisko ziņojumu uz norādīto e-pasta adresi par iekārtas bojājumu vai komponentes atteikumu.</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b/>
                <w:bCs/>
                <w:szCs w:val="24"/>
              </w:rPr>
            </w:pPr>
            <w:r w:rsidRPr="00667D55">
              <w:rPr>
                <w:szCs w:val="24"/>
              </w:rPr>
              <w:t>Disku masīva pārvaldība tiek realizēta ar GUI (grafiskā lietotāja saskarne) un CLI (komandrindu lietotāja saskarne). GUI atbalsta vismaz Microsoft Intenet Explorer, Mozilla Firefox un Google Chrome. GUI un CLI funkcionalitāte ietverta piegādes komplektā. Ja šīs funkcionalitātes nodrošināšanai (GUI, CLI) nepieciešamas papildus licences, tad tās jāietver piedāvājumā.</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szCs w:val="24"/>
              </w:rPr>
            </w:pPr>
            <w:r w:rsidRPr="00667D55">
              <w:rPr>
                <w:szCs w:val="24"/>
              </w:rPr>
              <w:t>Jānodrošina disku masīva vadības integrācija ar  VMware vCenter un Microsoft Systems Center Operations Manager.</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D70362" w:rsidRDefault="00AB6055" w:rsidP="003836BE">
            <w:pPr>
              <w:jc w:val="both"/>
              <w:rPr>
                <w:szCs w:val="24"/>
              </w:rPr>
            </w:pPr>
            <w:r w:rsidRPr="00D70362">
              <w:rPr>
                <w:szCs w:val="24"/>
              </w:rPr>
              <w:t>Disku masīva ārējie pieslēgumi ar SAN FC 8Gbps portiem, ar visu nepieciešamo papildus aprīkojumu, lai pieslēgtu pasūtītāja rīcībā esošos serverus pie disku masīva katra kontroliera:</w:t>
            </w:r>
          </w:p>
          <w:p w:rsidR="00AB6055" w:rsidRPr="00D70362" w:rsidRDefault="00AB6055" w:rsidP="00AB6055">
            <w:pPr>
              <w:pStyle w:val="ListParagraph"/>
              <w:widowControl/>
              <w:numPr>
                <w:ilvl w:val="0"/>
                <w:numId w:val="25"/>
              </w:numPr>
              <w:overflowPunct/>
              <w:autoSpaceDE/>
              <w:autoSpaceDN/>
              <w:adjustRightInd/>
              <w:ind w:left="745"/>
              <w:jc w:val="both"/>
              <w:rPr>
                <w:szCs w:val="24"/>
              </w:rPr>
            </w:pPr>
            <w:r w:rsidRPr="00D70362">
              <w:rPr>
                <w:szCs w:val="24"/>
              </w:rPr>
              <w:t>1 (viena) Hewlett-Packard DL380 G5 servera pieslēgšanai pie disku masīva var izmantot 2 (divus) adapterus katru ar vismaz 1 portu vai 1 (vienu) adapteri ar diviem portiem;</w:t>
            </w:r>
          </w:p>
          <w:p w:rsidR="00AB6055" w:rsidRPr="00D70362" w:rsidRDefault="00AB6055" w:rsidP="00AB6055">
            <w:pPr>
              <w:pStyle w:val="ListParagraph"/>
              <w:widowControl/>
              <w:numPr>
                <w:ilvl w:val="0"/>
                <w:numId w:val="25"/>
              </w:numPr>
              <w:overflowPunct/>
              <w:autoSpaceDE/>
              <w:autoSpaceDN/>
              <w:adjustRightInd/>
              <w:ind w:left="745"/>
              <w:jc w:val="both"/>
              <w:rPr>
                <w:szCs w:val="24"/>
              </w:rPr>
            </w:pPr>
            <w:r w:rsidRPr="00D70362">
              <w:rPr>
                <w:szCs w:val="24"/>
              </w:rPr>
              <w:t>2 (divu) Hewlett-Packard 380p Gen8 serveru pieslēgšanai (redundantā slēgumā) pie disku masīva jāizmanto 2 (divus) adapterus katru ar vismaz 1 portu;</w:t>
            </w:r>
          </w:p>
          <w:p w:rsidR="00AB6055" w:rsidRPr="00D70362" w:rsidRDefault="00AB6055" w:rsidP="00AB6055">
            <w:pPr>
              <w:pStyle w:val="ListParagraph"/>
              <w:widowControl/>
              <w:numPr>
                <w:ilvl w:val="0"/>
                <w:numId w:val="25"/>
              </w:numPr>
              <w:overflowPunct/>
              <w:autoSpaceDE/>
              <w:autoSpaceDN/>
              <w:adjustRightInd/>
              <w:ind w:left="745"/>
              <w:jc w:val="both"/>
              <w:rPr>
                <w:szCs w:val="24"/>
              </w:rPr>
            </w:pPr>
            <w:r w:rsidRPr="00D70362">
              <w:rPr>
                <w:szCs w:val="24"/>
              </w:rPr>
              <w:lastRenderedPageBreak/>
              <w:t>1 (vienu) Pasūtītāja rīcībā esošo Hewlett-Packard DL380 G9 servera pieslēgšanai (redundantā slēgumā) pie disku masīva jāizmanto 2 (divus) adapterus katru ar vismaz 1 portu.</w:t>
            </w:r>
          </w:p>
          <w:p w:rsidR="00AB6055" w:rsidRDefault="00AB6055" w:rsidP="003836BE">
            <w:pPr>
              <w:jc w:val="both"/>
              <w:rPr>
                <w:szCs w:val="24"/>
                <w:highlight w:val="yellow"/>
              </w:rPr>
            </w:pPr>
            <w:r w:rsidRPr="00D70362">
              <w:rPr>
                <w:szCs w:val="24"/>
              </w:rPr>
              <w:t>Esošie adapteri serveros ir šādi:</w:t>
            </w:r>
          </w:p>
          <w:p w:rsidR="00AB6055" w:rsidRPr="00D70362" w:rsidRDefault="00AB6055" w:rsidP="00AB6055">
            <w:pPr>
              <w:pStyle w:val="ListParagraph"/>
              <w:widowControl/>
              <w:numPr>
                <w:ilvl w:val="0"/>
                <w:numId w:val="24"/>
              </w:numPr>
              <w:overflowPunct/>
              <w:autoSpaceDE/>
              <w:autoSpaceDN/>
              <w:adjustRightInd/>
              <w:jc w:val="both"/>
              <w:rPr>
                <w:szCs w:val="24"/>
              </w:rPr>
            </w:pPr>
            <w:r w:rsidRPr="00D70362">
              <w:rPr>
                <w:szCs w:val="24"/>
              </w:rPr>
              <w:t>HP StorageWorks 82Q 8Gb PCI-e Dual Port FC HBA (AJ764A) - 1 gab (uzstādīta HP DL380 G5 serverī)</w:t>
            </w:r>
          </w:p>
          <w:p w:rsidR="00AB6055" w:rsidRPr="00D70362" w:rsidRDefault="00AB6055" w:rsidP="00AB6055">
            <w:pPr>
              <w:pStyle w:val="ListParagraph"/>
              <w:widowControl/>
              <w:numPr>
                <w:ilvl w:val="0"/>
                <w:numId w:val="24"/>
              </w:numPr>
              <w:overflowPunct/>
              <w:autoSpaceDE/>
              <w:autoSpaceDN/>
              <w:adjustRightInd/>
              <w:jc w:val="both"/>
              <w:rPr>
                <w:szCs w:val="24"/>
              </w:rPr>
            </w:pPr>
            <w:r w:rsidRPr="00D70362">
              <w:rPr>
                <w:szCs w:val="24"/>
              </w:rPr>
              <w:t>HP StorageWorks 81Q 8Gb PCI-e FC HBA (AK344A) - 2 gab  (uzstādīta HP DL380 G8 serverī)</w:t>
            </w:r>
          </w:p>
          <w:p w:rsidR="00AB6055" w:rsidRPr="00D70362" w:rsidRDefault="00AB6055" w:rsidP="00AB6055">
            <w:pPr>
              <w:pStyle w:val="ListParagraph"/>
              <w:widowControl/>
              <w:numPr>
                <w:ilvl w:val="0"/>
                <w:numId w:val="24"/>
              </w:numPr>
              <w:overflowPunct/>
              <w:autoSpaceDE/>
              <w:autoSpaceDN/>
              <w:adjustRightInd/>
              <w:jc w:val="both"/>
              <w:rPr>
                <w:szCs w:val="24"/>
              </w:rPr>
            </w:pPr>
            <w:r w:rsidRPr="00D70362">
              <w:rPr>
                <w:szCs w:val="24"/>
              </w:rPr>
              <w:t>HP StorageWorks 81Q 8Gb PCI-e FC HBA (AK344A) - 2 gab  (uzstādīta HP DL380 G8 serverī)</w:t>
            </w:r>
          </w:p>
          <w:p w:rsidR="00AB6055" w:rsidRPr="00D70362" w:rsidRDefault="00AB6055" w:rsidP="00AB6055">
            <w:pPr>
              <w:pStyle w:val="ListParagraph"/>
              <w:widowControl/>
              <w:numPr>
                <w:ilvl w:val="0"/>
                <w:numId w:val="24"/>
              </w:numPr>
              <w:overflowPunct/>
              <w:autoSpaceDE/>
              <w:autoSpaceDN/>
              <w:adjustRightInd/>
              <w:jc w:val="both"/>
              <w:rPr>
                <w:szCs w:val="24"/>
              </w:rPr>
            </w:pPr>
            <w:r w:rsidRPr="00D70362">
              <w:rPr>
                <w:szCs w:val="24"/>
              </w:rPr>
              <w:t>HP StorageWorks 82Q 8Gb PCI-e Dual Port FC HBA (AJ764A) - 1 gab (uzstādīta HP DL380 G9 serverī)</w:t>
            </w:r>
          </w:p>
          <w:p w:rsidR="00AB6055" w:rsidRPr="00D70362" w:rsidRDefault="00AB6055" w:rsidP="00AB6055">
            <w:pPr>
              <w:pStyle w:val="ListParagraph"/>
              <w:widowControl/>
              <w:numPr>
                <w:ilvl w:val="0"/>
                <w:numId w:val="24"/>
              </w:numPr>
              <w:overflowPunct/>
              <w:autoSpaceDE/>
              <w:autoSpaceDN/>
              <w:adjustRightInd/>
              <w:jc w:val="both"/>
              <w:rPr>
                <w:szCs w:val="24"/>
              </w:rPr>
            </w:pPr>
            <w:r w:rsidRPr="00D70362">
              <w:rPr>
                <w:szCs w:val="24"/>
              </w:rPr>
              <w:t>HP StorageWorks 82Q 8Gb PCI-e Dual Port FC HBA (AJ764A) - 1 gab var uzstādīt HP DL380 G9 serverī, bet nepieciešami papildus piederumi uzstādīšanai</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szCs w:val="24"/>
              </w:rPr>
            </w:pPr>
            <w:r w:rsidRPr="00667D55">
              <w:rPr>
                <w:szCs w:val="24"/>
              </w:rPr>
              <w:t>Disku masīvam jābūt Europe CE sertifikātam vai ražotāja apliecinājumam par piedāvātā disku masīva atbilstību Europe CE prasībām. Piedāvātajai iekārtai un tās sastāvdaļām (t.sk. HDD, SSD) jābūt jaunām, iepriekš nelietotām, sastāvdaļu savietojamībai jābūt  pārbaudāmai publiski pieejamā iekārtu ražotāja Internet vietnē (jānorāda konkrēta WEB adrese).</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szCs w:val="24"/>
              </w:rPr>
            </w:pPr>
            <w:r w:rsidRPr="00667D55">
              <w:rPr>
                <w:szCs w:val="24"/>
              </w:rPr>
              <w:t xml:space="preserve">Garantija – vismaz 5 gadi visām piegādātajām komponentēm ar piedāvātā servisa speciālista ierašanos pasūtītāja telpās un reakcijas laiku 4 stundas darba dienās no 8:30 līdz 17:00, detaļu nomaiņas laiks līdz 1 (vienai) darba dienai. </w:t>
            </w:r>
          </w:p>
          <w:p w:rsidR="00AB6055" w:rsidRPr="00667D55" w:rsidRDefault="00AB6055" w:rsidP="003836BE">
            <w:pPr>
              <w:jc w:val="both"/>
              <w:rPr>
                <w:b/>
                <w:bCs/>
                <w:szCs w:val="24"/>
              </w:rPr>
            </w:pPr>
            <w:r w:rsidRPr="00667D55">
              <w:rPr>
                <w:color w:val="000000"/>
                <w:szCs w:val="24"/>
              </w:rPr>
              <w:t>Piedāvājumā norādīt iekļautās garantijas ražotāja kodu vai piedāvātās iekārtas ražotāja garantijas pilnu aprakstu (norādot konkrētas WEB adreses, kur aprakstīti piedāvātās ražotāja garantijas noteikumi).</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3836BE">
            <w:pPr>
              <w:jc w:val="both"/>
              <w:rPr>
                <w:szCs w:val="24"/>
              </w:rPr>
            </w:pPr>
            <w:r w:rsidRPr="00667D55">
              <w:rPr>
                <w:szCs w:val="24"/>
              </w:rPr>
              <w:t xml:space="preserve">SSD diskiem nodrošina vismaz 5 gadu beznosacījumu garantiju, kas sevī ietver arī disku rakstīšanas resursu pārsniegšanu. </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D70362" w:rsidRDefault="00AB6055" w:rsidP="003836BE">
            <w:pPr>
              <w:jc w:val="both"/>
              <w:rPr>
                <w:szCs w:val="24"/>
              </w:rPr>
            </w:pPr>
            <w:r w:rsidRPr="00667D55">
              <w:rPr>
                <w:szCs w:val="24"/>
              </w:rPr>
              <w:t xml:space="preserve">Garantijas ietvaros vienu reizi sešos mēnešos jāveic auditācijas un kļūdu žurnāla analīze, jāveic jaunāko </w:t>
            </w:r>
            <w:r>
              <w:rPr>
                <w:szCs w:val="24"/>
              </w:rPr>
              <w:t xml:space="preserve">aparātprogrammaturas </w:t>
            </w:r>
            <w:r w:rsidRPr="00667D55">
              <w:rPr>
                <w:szCs w:val="24"/>
              </w:rPr>
              <w:t xml:space="preserve">(firmware) uzstādīšana (to iepriekš saskaņojot ar Pasūtītāju). Šiem darbiem katrai reizei ir jāparedz </w:t>
            </w:r>
            <w:r>
              <w:rPr>
                <w:szCs w:val="24"/>
              </w:rPr>
              <w:t xml:space="preserve">nepieciešamais </w:t>
            </w:r>
            <w:r w:rsidRPr="00667D55">
              <w:rPr>
                <w:szCs w:val="24"/>
              </w:rPr>
              <w:t>cilvēkstund</w:t>
            </w:r>
            <w:r>
              <w:rPr>
                <w:szCs w:val="24"/>
              </w:rPr>
              <w:t>u skaits (h norādīt piedāvājumā)</w:t>
            </w:r>
            <w:r w:rsidRPr="00667D55">
              <w:rPr>
                <w:szCs w:val="24"/>
              </w:rPr>
              <w:t xml:space="preserve">. </w:t>
            </w:r>
          </w:p>
        </w:tc>
        <w:tc>
          <w:tcPr>
            <w:tcW w:w="5387" w:type="dxa"/>
            <w:tcBorders>
              <w:top w:val="nil"/>
              <w:left w:val="nil"/>
              <w:bottom w:val="single" w:sz="8" w:space="0" w:color="auto"/>
              <w:right w:val="single" w:sz="8" w:space="0" w:color="auto"/>
            </w:tcBorders>
          </w:tcPr>
          <w:p w:rsidR="00AB6055" w:rsidRPr="00667D55" w:rsidRDefault="00AB6055" w:rsidP="003836BE">
            <w:pPr>
              <w:jc w:val="both"/>
              <w:rPr>
                <w:szCs w:val="24"/>
              </w:rPr>
            </w:pPr>
          </w:p>
        </w:tc>
      </w:tr>
      <w:tr w:rsidR="00AB6055" w:rsidRPr="00667D55" w:rsidTr="00AB6055">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jc w:val="right"/>
              <w:rPr>
                <w:szCs w:val="24"/>
              </w:rPr>
            </w:pPr>
          </w:p>
        </w:tc>
        <w:tc>
          <w:tcPr>
            <w:tcW w:w="8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rPr>
                <w:szCs w:val="24"/>
              </w:rPr>
            </w:pPr>
            <w:r w:rsidRPr="00667D55">
              <w:rPr>
                <w:szCs w:val="24"/>
              </w:rPr>
              <w:t xml:space="preserve">Preču piegāde jāveic </w:t>
            </w:r>
            <w:r>
              <w:rPr>
                <w:szCs w:val="24"/>
              </w:rPr>
              <w:t>30</w:t>
            </w:r>
            <w:r w:rsidRPr="00667D55">
              <w:rPr>
                <w:szCs w:val="24"/>
              </w:rPr>
              <w:t xml:space="preserve"> (</w:t>
            </w:r>
            <w:r>
              <w:rPr>
                <w:szCs w:val="24"/>
              </w:rPr>
              <w:t>trīsdesmit</w:t>
            </w:r>
            <w:r w:rsidRPr="00667D55">
              <w:rPr>
                <w:szCs w:val="24"/>
              </w:rPr>
              <w:t>) kalendāro dienu laikā no Līguma parakstīšanas dienas.</w:t>
            </w:r>
          </w:p>
        </w:tc>
        <w:tc>
          <w:tcPr>
            <w:tcW w:w="5387" w:type="dxa"/>
            <w:tcBorders>
              <w:top w:val="single" w:sz="8" w:space="0" w:color="auto"/>
              <w:left w:val="nil"/>
              <w:bottom w:val="single" w:sz="8" w:space="0" w:color="auto"/>
              <w:right w:val="single" w:sz="8" w:space="0" w:color="auto"/>
            </w:tcBorders>
          </w:tcPr>
          <w:p w:rsidR="00AB6055" w:rsidRPr="00667D55" w:rsidRDefault="00AB6055" w:rsidP="003836BE">
            <w:pPr>
              <w:jc w:val="both"/>
              <w:rPr>
                <w:szCs w:val="24"/>
              </w:rPr>
            </w:pPr>
          </w:p>
        </w:tc>
      </w:tr>
    </w:tbl>
    <w:p w:rsidR="00AB6055" w:rsidRDefault="00AB6055" w:rsidP="005A5D08">
      <w:pPr>
        <w:pStyle w:val="BodyText"/>
        <w:jc w:val="right"/>
        <w:rPr>
          <w:szCs w:val="24"/>
          <w:lang w:val="lv-LV"/>
        </w:rPr>
      </w:pPr>
    </w:p>
    <w:p w:rsidR="00AB6055" w:rsidRDefault="00AB6055" w:rsidP="005A5D08">
      <w:pPr>
        <w:pStyle w:val="BodyText"/>
        <w:jc w:val="right"/>
        <w:rPr>
          <w:szCs w:val="24"/>
          <w:lang w:val="lv-LV"/>
        </w:rPr>
      </w:pPr>
    </w:p>
    <w:p w:rsidR="00AB6055" w:rsidRDefault="00AB6055" w:rsidP="005A5D08">
      <w:pPr>
        <w:pStyle w:val="BodyText"/>
        <w:jc w:val="right"/>
        <w:rPr>
          <w:szCs w:val="24"/>
          <w:lang w:val="lv-LV"/>
        </w:rPr>
      </w:pPr>
    </w:p>
    <w:tbl>
      <w:tblPr>
        <w:tblW w:w="14175" w:type="dxa"/>
        <w:tblInd w:w="132" w:type="dxa"/>
        <w:tblCellMar>
          <w:left w:w="0" w:type="dxa"/>
          <w:right w:w="0" w:type="dxa"/>
        </w:tblCellMar>
        <w:tblLook w:val="04A0" w:firstRow="1" w:lastRow="0" w:firstColumn="1" w:lastColumn="0" w:noHBand="0" w:noVBand="1"/>
      </w:tblPr>
      <w:tblGrid>
        <w:gridCol w:w="659"/>
        <w:gridCol w:w="8130"/>
        <w:gridCol w:w="1200"/>
        <w:gridCol w:w="4186"/>
      </w:tblGrid>
      <w:tr w:rsidR="00AB6055" w:rsidRPr="00667D55" w:rsidTr="00AB6055">
        <w:trPr>
          <w:cantSplit/>
          <w:tblHeader/>
        </w:trPr>
        <w:tc>
          <w:tcPr>
            <w:tcW w:w="65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AB6055" w:rsidRPr="00667D55" w:rsidRDefault="00AB6055" w:rsidP="003836BE">
            <w:pPr>
              <w:jc w:val="center"/>
              <w:rPr>
                <w:b/>
                <w:szCs w:val="24"/>
              </w:rPr>
            </w:pPr>
            <w:r w:rsidRPr="00667D55">
              <w:rPr>
                <w:b/>
                <w:szCs w:val="24"/>
              </w:rPr>
              <w:t>Nr. p.k.</w:t>
            </w:r>
          </w:p>
        </w:tc>
        <w:tc>
          <w:tcPr>
            <w:tcW w:w="813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AB6055" w:rsidRPr="00667D55" w:rsidRDefault="00AB6055" w:rsidP="003836BE">
            <w:pPr>
              <w:jc w:val="center"/>
              <w:rPr>
                <w:b/>
                <w:bCs/>
                <w:szCs w:val="24"/>
              </w:rPr>
            </w:pPr>
            <w:r>
              <w:rPr>
                <w:b/>
                <w:szCs w:val="24"/>
              </w:rPr>
              <w:t>Tehniskās priekšrocības (</w:t>
            </w:r>
            <w:r w:rsidRPr="00667D55">
              <w:rPr>
                <w:b/>
                <w:szCs w:val="24"/>
              </w:rPr>
              <w:t xml:space="preserve">Vērtēšanas kritēriji </w:t>
            </w:r>
            <w:r>
              <w:rPr>
                <w:b/>
                <w:szCs w:val="24"/>
              </w:rPr>
              <w:t>)</w:t>
            </w:r>
          </w:p>
        </w:tc>
        <w:tc>
          <w:tcPr>
            <w:tcW w:w="1200" w:type="dxa"/>
            <w:tcBorders>
              <w:top w:val="single" w:sz="8" w:space="0" w:color="auto"/>
              <w:left w:val="nil"/>
              <w:bottom w:val="single" w:sz="8" w:space="0" w:color="auto"/>
              <w:right w:val="single" w:sz="8" w:space="0" w:color="auto"/>
            </w:tcBorders>
            <w:shd w:val="clear" w:color="auto" w:fill="BFBFBF" w:themeFill="background1" w:themeFillShade="BF"/>
          </w:tcPr>
          <w:p w:rsidR="00AB6055" w:rsidRPr="00667D55" w:rsidRDefault="00AB6055" w:rsidP="003836BE">
            <w:pPr>
              <w:tabs>
                <w:tab w:val="left" w:pos="318"/>
              </w:tabs>
              <w:jc w:val="center"/>
              <w:rPr>
                <w:b/>
                <w:szCs w:val="24"/>
              </w:rPr>
            </w:pPr>
            <w:r w:rsidRPr="00667D55">
              <w:rPr>
                <w:b/>
                <w:szCs w:val="24"/>
              </w:rPr>
              <w:t>Punkti</w:t>
            </w:r>
          </w:p>
        </w:tc>
        <w:tc>
          <w:tcPr>
            <w:tcW w:w="4186"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AB6055" w:rsidRPr="00667D55" w:rsidRDefault="00AB6055" w:rsidP="00AB6055">
            <w:pPr>
              <w:tabs>
                <w:tab w:val="left" w:pos="318"/>
              </w:tabs>
              <w:jc w:val="center"/>
              <w:rPr>
                <w:b/>
                <w:szCs w:val="24"/>
              </w:rPr>
            </w:pPr>
            <w:r w:rsidRPr="00667D55">
              <w:rPr>
                <w:b/>
                <w:szCs w:val="24"/>
              </w:rPr>
              <w:t>Piedāvājums</w:t>
            </w:r>
          </w:p>
          <w:p w:rsidR="00AB6055" w:rsidRPr="00667D55" w:rsidRDefault="00AB6055" w:rsidP="00AB6055">
            <w:pPr>
              <w:jc w:val="both"/>
              <w:rPr>
                <w:b/>
                <w:bCs/>
                <w:szCs w:val="24"/>
              </w:rPr>
            </w:pPr>
            <w:r w:rsidRPr="00667D55">
              <w:rPr>
                <w:b/>
                <w:szCs w:val="24"/>
              </w:rPr>
              <w:t>(Norādīt atsauces uz resursiem, kas apliecina prasības izpildi)</w:t>
            </w: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 xml:space="preserve">Disku masīva (SFF) </w:t>
            </w:r>
            <w:r>
              <w:rPr>
                <w:szCs w:val="24"/>
              </w:rPr>
              <w:t xml:space="preserve">bez papildus disku lādēm </w:t>
            </w:r>
            <w:r w:rsidRPr="00667D55">
              <w:rPr>
                <w:szCs w:val="24"/>
              </w:rPr>
              <w:t>maksimālais statnē aizņemamais augstums 2U</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667D55">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 xml:space="preserve">Disku masīva (SFF) </w:t>
            </w:r>
            <w:r>
              <w:rPr>
                <w:szCs w:val="24"/>
              </w:rPr>
              <w:t xml:space="preserve">bez papildus disku lādēm </w:t>
            </w:r>
            <w:r w:rsidRPr="00667D55">
              <w:rPr>
                <w:szCs w:val="24"/>
              </w:rPr>
              <w:t>maksimālais strāvas patēriņš nepārsniedz 400W</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667D55">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 xml:space="preserve">Disku masīva (SFF) </w:t>
            </w:r>
            <w:r>
              <w:rPr>
                <w:szCs w:val="24"/>
              </w:rPr>
              <w:t xml:space="preserve">bez papildus disku lādēm </w:t>
            </w:r>
            <w:r w:rsidRPr="00667D55">
              <w:rPr>
                <w:szCs w:val="24"/>
              </w:rPr>
              <w:t>maksimālais strāvas patēriņš nepārsniedz 340W</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667D55">
              <w:rPr>
                <w:szCs w:val="24"/>
              </w:rPr>
              <w:t>2</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Disku masīvs atbalsta FC, iSCSI un SAS hostu slēgumu</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667D55">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Disku masīvs atbalsta FC, iSCSI, SAS un FCoE hostu slēgumu</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667D55">
              <w:rPr>
                <w:szCs w:val="24"/>
              </w:rPr>
              <w:t>2</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Disku masīva SFF kontrolieru un SFF paplašinājumu lādēs var ievietot gan SFF SAS HDD, gan SFF SSD, gan SFF NL SAS HDD</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667D55">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D70362">
              <w:rPr>
                <w:color w:val="000000"/>
                <w:szCs w:val="24"/>
              </w:rPr>
              <w:t>Piedāvājumā ietverti vismaz 2 (divi) vismaz 400GB “</w:t>
            </w:r>
            <w:r w:rsidRPr="00D70362">
              <w:rPr>
                <w:i/>
                <w:color w:val="000000"/>
                <w:szCs w:val="24"/>
              </w:rPr>
              <w:t>hot-swap</w:t>
            </w:r>
            <w:r w:rsidRPr="00D70362">
              <w:rPr>
                <w:color w:val="000000"/>
                <w:szCs w:val="24"/>
              </w:rPr>
              <w:t xml:space="preserve">” SSD vai Flash moduļi. Atbilstoši piedāvātā disku masīva funkcionalitātes īpatnībām, šie SSD var tikt izmantoti atsevišķa LUN izveidei vai datu </w:t>
            </w:r>
            <w:r w:rsidRPr="00D70362">
              <w:rPr>
                <w:i/>
                <w:color w:val="000000"/>
                <w:szCs w:val="24"/>
              </w:rPr>
              <w:t>tieringa</w:t>
            </w:r>
            <w:r w:rsidRPr="00D70362">
              <w:rPr>
                <w:color w:val="000000"/>
                <w:szCs w:val="24"/>
              </w:rPr>
              <w:t xml:space="preserve"> vai </w:t>
            </w:r>
            <w:r w:rsidRPr="00D70362">
              <w:rPr>
                <w:i/>
                <w:color w:val="000000"/>
                <w:szCs w:val="24"/>
              </w:rPr>
              <w:t>flash cache</w:t>
            </w:r>
            <w:r w:rsidRPr="00D70362">
              <w:rPr>
                <w:color w:val="000000"/>
                <w:szCs w:val="24"/>
              </w:rPr>
              <w:t xml:space="preserve"> nodrošināšanai.</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Disku masīvs atbalsta vismaz 190 HDD/SSD</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667D55">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Disku masīvs atbalsta vismaz 240 HDD/SSD</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Disku masīva katra kontroliera kešatmiņa ir vismaz 16</w:t>
            </w:r>
            <w:r>
              <w:rPr>
                <w:szCs w:val="24"/>
              </w:rPr>
              <w:t xml:space="preserve"> </w:t>
            </w:r>
            <w:r w:rsidRPr="00667D55">
              <w:rPr>
                <w:szCs w:val="24"/>
              </w:rPr>
              <w:t xml:space="preserve">GB </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 xml:space="preserve">Disku masīva katra kontroliera kešatmiņa ir vismaz </w:t>
            </w:r>
            <w:r>
              <w:rPr>
                <w:szCs w:val="24"/>
              </w:rPr>
              <w:t xml:space="preserve">32 </w:t>
            </w:r>
            <w:r w:rsidRPr="00667D55">
              <w:rPr>
                <w:szCs w:val="24"/>
              </w:rPr>
              <w:t xml:space="preserve">GB </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Pr>
                <w:szCs w:val="24"/>
              </w:rPr>
              <w:t>2</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Disku masīvam ir vismaz 12Gbps iekšējā slēguma (</w:t>
            </w:r>
            <w:r w:rsidRPr="00667D55">
              <w:rPr>
                <w:i/>
                <w:szCs w:val="24"/>
              </w:rPr>
              <w:t>back-end</w:t>
            </w:r>
            <w:r w:rsidRPr="00667D55">
              <w:rPr>
                <w:szCs w:val="24"/>
              </w:rPr>
              <w:t>) ātrums</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667D55">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Viena kontrolieru pāra risinājumā, disku masīvs paplašināms līdz</w:t>
            </w:r>
            <w:r>
              <w:rPr>
                <w:szCs w:val="24"/>
              </w:rPr>
              <w:t xml:space="preserve"> 1</w:t>
            </w:r>
            <w:r w:rsidRPr="00667D55">
              <w:rPr>
                <w:szCs w:val="24"/>
              </w:rPr>
              <w:t>,5PB (RAW)</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667D55">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 xml:space="preserve">Viena kontrolieru pāra risinājumā, disku masīvs paplašināms līdz </w:t>
            </w:r>
            <w:r>
              <w:rPr>
                <w:szCs w:val="24"/>
              </w:rPr>
              <w:t>2</w:t>
            </w:r>
            <w:r w:rsidRPr="00667D55">
              <w:rPr>
                <w:szCs w:val="24"/>
              </w:rPr>
              <w:t>,5PB (RAW)</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5067E9" w:rsidRDefault="00AB6055" w:rsidP="003836BE">
            <w:pPr>
              <w:rPr>
                <w:color w:val="FF0000"/>
                <w:szCs w:val="24"/>
              </w:rPr>
            </w:pPr>
            <w:r w:rsidRPr="00F26109">
              <w:rPr>
                <w:color w:val="000000" w:themeColor="text1"/>
                <w:szCs w:val="24"/>
              </w:rPr>
              <w:t>Disku masīvam katrā kontrolierī piedāvājumā ir ietverti vismaz četri 16Gbps FC hostu pieslēguma porti ar piedāvājumā ietvertiem atbilstošiem 16 Gbps SFP+ optiskajiem transīveriem (4 gab. katram kontrolierim)</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667D55">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Disku masīvam katrā kontrolierī ir vismaz divi 12Gbps SAS hostu pieslēguma porti</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667D55">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Disku masīvs nodrošina datu reālā laika deduplikāciju (piedāvājumā jāietver licence, ja tāda nepieciešama)</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667D55">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Disku masīvs nodrošina datu reālā laika kompresiju (piedāvājumā jāietver licence, ja tāda nepieciešama)</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Disku masīvs nodrošina datu tieringu (“karsto” datu pārvietošanu no HDD uz SSD un otrādi) (piedāvājumā jātver licence, ja tāda nepieciešama)</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667D55">
              <w:rPr>
                <w:szCs w:val="24"/>
              </w:rPr>
              <w:t>2</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Disku masīvs atbalsta datu asinhrono un sinhrono replikāciju pa FC un IP</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F26109">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 xml:space="preserve">Disku masīvs atbalsta ārējo virtualizāciju un piedāvājumā ietverta licence šis funkcionalitātes nodrošināšanai vismaz 30TB datu apjomam. </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667D55">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Disku masīvs atbalsta vismaz 2048 momentuzņēmumu izveidošanu.</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667D55">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Disku masīvs nodrošina VMware VAAI, VmWare VASA tehnoloģijas atbalstu (iekļauts cenā).</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667D55">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F26109" w:rsidRDefault="00AB6055" w:rsidP="003836BE">
            <w:pPr>
              <w:rPr>
                <w:szCs w:val="24"/>
                <w:highlight w:val="yellow"/>
              </w:rPr>
            </w:pPr>
            <w:r w:rsidRPr="00F26109">
              <w:rPr>
                <w:szCs w:val="24"/>
              </w:rPr>
              <w:t>Disku masīvs atbalsta vismaz 256 hostu slēgumu. Maksimālais atbalstītais LUN izmērs ir vismaz 64TB.</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Disku masīva atbalstītais LUN izmērs ir vismaz 128TB</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667D55">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r w:rsidR="00AB6055" w:rsidRPr="00667D55" w:rsidTr="00AB6055">
        <w:trPr>
          <w:cantSplit/>
        </w:trPr>
        <w:tc>
          <w:tcPr>
            <w:tcW w:w="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6055" w:rsidRPr="00667D55" w:rsidRDefault="00AB6055" w:rsidP="00AB6055">
            <w:pPr>
              <w:pStyle w:val="ListParagraph"/>
              <w:widowControl/>
              <w:numPr>
                <w:ilvl w:val="0"/>
                <w:numId w:val="23"/>
              </w:numPr>
              <w:overflowPunct/>
              <w:autoSpaceDE/>
              <w:autoSpaceDN/>
              <w:adjustRightInd/>
              <w:ind w:left="0" w:firstLine="0"/>
              <w:rPr>
                <w:szCs w:val="24"/>
              </w:rPr>
            </w:pPr>
          </w:p>
        </w:tc>
        <w:tc>
          <w:tcPr>
            <w:tcW w:w="8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055" w:rsidRPr="00667D55" w:rsidRDefault="00AB6055" w:rsidP="003836BE">
            <w:pPr>
              <w:rPr>
                <w:szCs w:val="24"/>
              </w:rPr>
            </w:pPr>
            <w:r w:rsidRPr="00667D55">
              <w:rPr>
                <w:szCs w:val="24"/>
              </w:rPr>
              <w:t>Disku masīvs atbalsta vismaz 2048 LUN (</w:t>
            </w:r>
            <w:r w:rsidRPr="00667D55">
              <w:rPr>
                <w:i/>
                <w:szCs w:val="24"/>
              </w:rPr>
              <w:t>logical volumes</w:t>
            </w:r>
            <w:r w:rsidRPr="00667D55">
              <w:rPr>
                <w:szCs w:val="24"/>
              </w:rPr>
              <w:t>)</w:t>
            </w:r>
          </w:p>
        </w:tc>
        <w:tc>
          <w:tcPr>
            <w:tcW w:w="1200" w:type="dxa"/>
            <w:tcBorders>
              <w:top w:val="single" w:sz="8" w:space="0" w:color="auto"/>
              <w:left w:val="nil"/>
              <w:bottom w:val="single" w:sz="8" w:space="0" w:color="auto"/>
              <w:right w:val="single" w:sz="8" w:space="0" w:color="auto"/>
            </w:tcBorders>
          </w:tcPr>
          <w:p w:rsidR="00AB6055" w:rsidRPr="00667D55" w:rsidRDefault="00AB6055" w:rsidP="003836BE">
            <w:pPr>
              <w:jc w:val="center"/>
              <w:rPr>
                <w:szCs w:val="24"/>
              </w:rPr>
            </w:pPr>
            <w:r w:rsidRPr="00667D55">
              <w:rPr>
                <w:szCs w:val="24"/>
              </w:rPr>
              <w:t>1</w:t>
            </w:r>
          </w:p>
        </w:tc>
        <w:tc>
          <w:tcPr>
            <w:tcW w:w="4186" w:type="dxa"/>
            <w:tcBorders>
              <w:top w:val="single" w:sz="8" w:space="0" w:color="auto"/>
              <w:left w:val="single" w:sz="8" w:space="0" w:color="auto"/>
              <w:bottom w:val="single" w:sz="8" w:space="0" w:color="auto"/>
              <w:right w:val="single" w:sz="8" w:space="0" w:color="auto"/>
            </w:tcBorders>
          </w:tcPr>
          <w:p w:rsidR="00AB6055" w:rsidRPr="00667D55" w:rsidRDefault="00AB6055" w:rsidP="003836BE">
            <w:pPr>
              <w:rPr>
                <w:szCs w:val="24"/>
              </w:rPr>
            </w:pPr>
          </w:p>
        </w:tc>
      </w:tr>
    </w:tbl>
    <w:p w:rsidR="00E73DA0" w:rsidRPr="00CA2FB0" w:rsidRDefault="00E73DA0" w:rsidP="00B267E0">
      <w:pPr>
        <w:jc w:val="both"/>
        <w:rPr>
          <w:szCs w:val="24"/>
          <w:vertAlign w:val="superscript"/>
          <w:lang w:val="lv-LV"/>
        </w:rPr>
      </w:pPr>
    </w:p>
    <w:p w:rsidR="00C94C19" w:rsidRPr="00CA2FB0" w:rsidRDefault="00C94C19" w:rsidP="00B267E0">
      <w:pPr>
        <w:widowControl/>
        <w:overflowPunct/>
        <w:autoSpaceDE/>
        <w:autoSpaceDN/>
        <w:adjustRightInd/>
        <w:jc w:val="both"/>
        <w:rPr>
          <w:b/>
          <w:szCs w:val="24"/>
          <w:lang w:val="lv-LV"/>
        </w:rPr>
        <w:sectPr w:rsidR="00C94C19" w:rsidRPr="00CA2FB0" w:rsidSect="003B4C08">
          <w:footnotePr>
            <w:numFmt w:val="chicago"/>
          </w:footnotePr>
          <w:pgSz w:w="16838" w:h="11906" w:orient="landscape"/>
          <w:pgMar w:top="1133" w:right="1440" w:bottom="1797" w:left="1440" w:header="709" w:footer="709" w:gutter="0"/>
          <w:cols w:space="708"/>
          <w:docGrid w:linePitch="360"/>
        </w:sectPr>
      </w:pPr>
    </w:p>
    <w:p w:rsidR="00D7273D" w:rsidRPr="00CA2FB0" w:rsidRDefault="00AB6055" w:rsidP="00C5311A">
      <w:pPr>
        <w:widowControl/>
        <w:overflowPunct/>
        <w:autoSpaceDE/>
        <w:autoSpaceDN/>
        <w:adjustRightInd/>
        <w:jc w:val="right"/>
        <w:rPr>
          <w:b/>
          <w:szCs w:val="24"/>
          <w:lang w:val="lv-LV"/>
        </w:rPr>
      </w:pPr>
      <w:bookmarkStart w:id="2" w:name="_Hlk489703893"/>
      <w:r>
        <w:rPr>
          <w:b/>
          <w:szCs w:val="24"/>
          <w:lang w:val="lv-LV"/>
        </w:rPr>
        <w:lastRenderedPageBreak/>
        <w:t>3</w:t>
      </w:r>
      <w:r w:rsidR="001978F6" w:rsidRPr="00CA2FB0">
        <w:rPr>
          <w:b/>
          <w:szCs w:val="24"/>
          <w:lang w:val="lv-LV"/>
        </w:rPr>
        <w:t>.pielikums</w:t>
      </w:r>
    </w:p>
    <w:p w:rsidR="00D7273D" w:rsidRPr="00CA2FB0" w:rsidRDefault="001978F6" w:rsidP="00C5311A">
      <w:pPr>
        <w:tabs>
          <w:tab w:val="left" w:pos="318"/>
        </w:tabs>
        <w:jc w:val="center"/>
        <w:rPr>
          <w:b/>
          <w:bCs/>
          <w:szCs w:val="24"/>
          <w:lang w:val="lv-LV"/>
        </w:rPr>
      </w:pPr>
      <w:r w:rsidRPr="00CA2FB0">
        <w:rPr>
          <w:b/>
          <w:bCs/>
          <w:szCs w:val="24"/>
          <w:lang w:val="lv-LV"/>
        </w:rPr>
        <w:t>Finanšu piedāvājums</w:t>
      </w:r>
    </w:p>
    <w:p w:rsidR="00D7273D" w:rsidRPr="00CA2FB0" w:rsidRDefault="001978F6" w:rsidP="00C5311A">
      <w:pPr>
        <w:pStyle w:val="BodyTextIndent2"/>
        <w:ind w:left="0"/>
        <w:jc w:val="center"/>
        <w:rPr>
          <w:color w:val="000000"/>
          <w:lang w:val="lv-LV"/>
        </w:rPr>
      </w:pPr>
      <w:r w:rsidRPr="00CA2FB0">
        <w:rPr>
          <w:color w:val="000000"/>
          <w:lang w:val="lv-LV"/>
        </w:rPr>
        <w:t>iepirkumam</w:t>
      </w:r>
    </w:p>
    <w:p w:rsidR="00D7273D" w:rsidRPr="00CA2FB0" w:rsidRDefault="001978F6" w:rsidP="00C5311A">
      <w:pPr>
        <w:jc w:val="center"/>
        <w:rPr>
          <w:b/>
          <w:szCs w:val="24"/>
          <w:lang w:val="lv-LV"/>
        </w:rPr>
      </w:pPr>
      <w:r w:rsidRPr="00CA2FB0">
        <w:rPr>
          <w:b/>
          <w:szCs w:val="24"/>
          <w:lang w:val="lv-LV"/>
        </w:rPr>
        <w:t>“</w:t>
      </w:r>
      <w:r w:rsidRPr="00CA2FB0">
        <w:rPr>
          <w:b/>
          <w:bCs/>
          <w:szCs w:val="24"/>
          <w:lang w:val="lv-LV"/>
        </w:rPr>
        <w:t xml:space="preserve"> </w:t>
      </w:r>
      <w:r w:rsidR="00F26C8E" w:rsidRPr="00CA2FB0">
        <w:rPr>
          <w:b/>
          <w:bCs/>
          <w:szCs w:val="24"/>
          <w:lang w:val="lv-LV"/>
        </w:rPr>
        <w:t>Disku masīva noma un uzturēšana</w:t>
      </w:r>
      <w:r w:rsidRPr="00CA2FB0">
        <w:rPr>
          <w:b/>
          <w:szCs w:val="24"/>
          <w:lang w:val="lv-LV"/>
        </w:rPr>
        <w:t>”</w:t>
      </w:r>
    </w:p>
    <w:p w:rsidR="00D7273D" w:rsidRPr="00CA2FB0" w:rsidRDefault="001978F6" w:rsidP="00C5311A">
      <w:pPr>
        <w:pStyle w:val="BodyTextIndent2"/>
        <w:ind w:left="0"/>
        <w:jc w:val="center"/>
        <w:rPr>
          <w:lang w:val="lv-LV"/>
        </w:rPr>
      </w:pPr>
      <w:r w:rsidRPr="00CA2FB0">
        <w:rPr>
          <w:color w:val="000000"/>
          <w:lang w:val="lv-LV"/>
        </w:rPr>
        <w:t>Iepirkuma identifikācijas</w:t>
      </w:r>
      <w:r w:rsidRPr="00CA2FB0">
        <w:rPr>
          <w:lang w:val="lv-LV"/>
        </w:rPr>
        <w:t xml:space="preserve"> Nr. LVPK/201</w:t>
      </w:r>
      <w:r w:rsidR="00CA2789">
        <w:rPr>
          <w:lang w:val="lv-LV"/>
        </w:rPr>
        <w:t>7</w:t>
      </w:r>
      <w:r w:rsidRPr="00CA2FB0">
        <w:rPr>
          <w:lang w:val="lv-LV"/>
        </w:rPr>
        <w:t>/</w:t>
      </w:r>
      <w:r w:rsidR="000922A0">
        <w:rPr>
          <w:lang w:val="lv-LV"/>
        </w:rPr>
        <w:t>14</w:t>
      </w:r>
    </w:p>
    <w:p w:rsidR="00D7273D" w:rsidRPr="00CA2FB0" w:rsidRDefault="00D7273D" w:rsidP="00B267E0">
      <w:pPr>
        <w:pStyle w:val="BodyTextIndent2"/>
        <w:ind w:left="0"/>
        <w:rPr>
          <w:color w:val="000000"/>
          <w:lang w:val="lv-LV"/>
        </w:rPr>
      </w:pPr>
    </w:p>
    <w:p w:rsidR="003730D9" w:rsidRPr="00CA2FB0" w:rsidRDefault="001978F6" w:rsidP="00B267E0">
      <w:pPr>
        <w:widowControl/>
        <w:overflowPunct/>
        <w:autoSpaceDE/>
        <w:autoSpaceDN/>
        <w:adjustRightInd/>
        <w:jc w:val="both"/>
        <w:rPr>
          <w:lang w:val="lv-LV"/>
        </w:rPr>
      </w:pPr>
      <w:r w:rsidRPr="00CA2FB0">
        <w:rPr>
          <w:lang w:val="lv-LV"/>
        </w:rPr>
        <w:t xml:space="preserve">Nr. </w:t>
      </w:r>
      <w:r w:rsidR="00F26C8E" w:rsidRPr="00CA2FB0">
        <w:rPr>
          <w:lang w:val="lv-LV"/>
        </w:rPr>
        <w:t>1</w:t>
      </w:r>
      <w:r w:rsidRPr="00CA2FB0">
        <w:rPr>
          <w:lang w:val="lv-LV"/>
        </w:rPr>
        <w:t>.1.</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68"/>
        <w:gridCol w:w="1843"/>
        <w:gridCol w:w="1984"/>
      </w:tblGrid>
      <w:tr w:rsidR="00D7273D" w:rsidRPr="00847C76" w:rsidTr="003B4C08">
        <w:tc>
          <w:tcPr>
            <w:tcW w:w="2518" w:type="dxa"/>
            <w:shd w:val="clear" w:color="auto" w:fill="C0C0C0"/>
            <w:vAlign w:val="center"/>
          </w:tcPr>
          <w:p w:rsidR="00D7273D" w:rsidRPr="00CA2FB0" w:rsidRDefault="00D7273D" w:rsidP="00B267E0">
            <w:pPr>
              <w:jc w:val="both"/>
              <w:rPr>
                <w:sz w:val="20"/>
                <w:lang w:val="lv-LV"/>
              </w:rPr>
            </w:pPr>
            <w:r w:rsidRPr="00CA2FB0">
              <w:rPr>
                <w:sz w:val="20"/>
                <w:lang w:val="lv-LV"/>
              </w:rPr>
              <w:t xml:space="preserve">Ikmēneša nomas maksa </w:t>
            </w:r>
            <w:r w:rsidR="002D7E09">
              <w:rPr>
                <w:sz w:val="20"/>
                <w:lang w:val="lv-LV"/>
              </w:rPr>
              <w:t>disku masīvam</w:t>
            </w:r>
            <w:r w:rsidR="002D7E09" w:rsidRPr="00CA2FB0">
              <w:rPr>
                <w:sz w:val="20"/>
                <w:lang w:val="lv-LV"/>
              </w:rPr>
              <w:t xml:space="preserve"> </w:t>
            </w:r>
            <w:r w:rsidRPr="00CA2FB0">
              <w:rPr>
                <w:sz w:val="20"/>
                <w:lang w:val="lv-LV"/>
              </w:rPr>
              <w:t>neieskaitot pievienotās vērtības nodokli (PVN)</w:t>
            </w:r>
          </w:p>
        </w:tc>
        <w:tc>
          <w:tcPr>
            <w:tcW w:w="2268" w:type="dxa"/>
            <w:shd w:val="clear" w:color="auto" w:fill="C0C0C0"/>
            <w:vAlign w:val="center"/>
          </w:tcPr>
          <w:p w:rsidR="00D7273D" w:rsidRPr="00CA2FB0" w:rsidRDefault="001978F6" w:rsidP="00B267E0">
            <w:pPr>
              <w:jc w:val="both"/>
              <w:rPr>
                <w:sz w:val="20"/>
                <w:lang w:val="lv-LV"/>
              </w:rPr>
            </w:pPr>
            <w:r w:rsidRPr="00CA2FB0">
              <w:rPr>
                <w:sz w:val="20"/>
                <w:lang w:val="lv-LV"/>
              </w:rPr>
              <w:t xml:space="preserve">Ikmēneša nomas maksa </w:t>
            </w:r>
            <w:r w:rsidR="002D7E09">
              <w:rPr>
                <w:sz w:val="20"/>
                <w:lang w:val="lv-LV"/>
              </w:rPr>
              <w:t>disku masīvam</w:t>
            </w:r>
            <w:r w:rsidR="002D7E09" w:rsidRPr="00CA2FB0">
              <w:rPr>
                <w:sz w:val="20"/>
                <w:lang w:val="lv-LV"/>
              </w:rPr>
              <w:t xml:space="preserve"> </w:t>
            </w:r>
            <w:r w:rsidRPr="00CA2FB0">
              <w:rPr>
                <w:sz w:val="20"/>
                <w:lang w:val="lv-LV"/>
              </w:rPr>
              <w:t>ieskaitot PVN</w:t>
            </w:r>
          </w:p>
        </w:tc>
        <w:tc>
          <w:tcPr>
            <w:tcW w:w="1843" w:type="dxa"/>
            <w:shd w:val="clear" w:color="auto" w:fill="C0C0C0"/>
            <w:vAlign w:val="center"/>
          </w:tcPr>
          <w:p w:rsidR="00D7273D" w:rsidRPr="00CA2FB0" w:rsidRDefault="001978F6" w:rsidP="009C5665">
            <w:pPr>
              <w:jc w:val="both"/>
              <w:rPr>
                <w:sz w:val="20"/>
                <w:lang w:val="lv-LV"/>
              </w:rPr>
            </w:pPr>
            <w:r w:rsidRPr="00CA2FB0">
              <w:rPr>
                <w:sz w:val="20"/>
                <w:lang w:val="lv-LV"/>
              </w:rPr>
              <w:t>Kopējā piedāvājuma cena līguma darbības periodam (6</w:t>
            </w:r>
            <w:r w:rsidR="002D7E09">
              <w:rPr>
                <w:sz w:val="20"/>
                <w:lang w:val="lv-LV"/>
              </w:rPr>
              <w:t xml:space="preserve">0 </w:t>
            </w:r>
            <w:r w:rsidRPr="00CA2FB0">
              <w:rPr>
                <w:sz w:val="20"/>
                <w:lang w:val="lv-LV"/>
              </w:rPr>
              <w:t>mēneši), neieskaitot PVN</w:t>
            </w:r>
          </w:p>
        </w:tc>
        <w:tc>
          <w:tcPr>
            <w:tcW w:w="1984" w:type="dxa"/>
            <w:shd w:val="clear" w:color="auto" w:fill="C0C0C0"/>
          </w:tcPr>
          <w:p w:rsidR="00D7273D" w:rsidRPr="00CA2FB0" w:rsidRDefault="001978F6" w:rsidP="009C5665">
            <w:pPr>
              <w:jc w:val="both"/>
              <w:rPr>
                <w:sz w:val="20"/>
                <w:lang w:val="lv-LV"/>
              </w:rPr>
            </w:pPr>
            <w:r w:rsidRPr="00CA2FB0">
              <w:rPr>
                <w:sz w:val="20"/>
                <w:lang w:val="lv-LV"/>
              </w:rPr>
              <w:t>Kopējā piedāvājuma cena  līguma darbības periodam (</w:t>
            </w:r>
            <w:r w:rsidR="00F639DF">
              <w:rPr>
                <w:sz w:val="20"/>
                <w:lang w:val="lv-LV"/>
              </w:rPr>
              <w:t>60</w:t>
            </w:r>
            <w:r w:rsidRPr="00CA2FB0">
              <w:rPr>
                <w:sz w:val="20"/>
                <w:lang w:val="lv-LV"/>
              </w:rPr>
              <w:t xml:space="preserve"> mēneši), ieskaitot PVN</w:t>
            </w:r>
          </w:p>
        </w:tc>
      </w:tr>
      <w:tr w:rsidR="00D7273D" w:rsidRPr="00847C76" w:rsidTr="003B4C08">
        <w:tc>
          <w:tcPr>
            <w:tcW w:w="2518" w:type="dxa"/>
          </w:tcPr>
          <w:p w:rsidR="00D7273D" w:rsidRPr="00CA2FB0" w:rsidRDefault="00D7273D" w:rsidP="00B267E0">
            <w:pPr>
              <w:pStyle w:val="Heading2"/>
              <w:numPr>
                <w:ilvl w:val="0"/>
                <w:numId w:val="0"/>
              </w:numPr>
              <w:tabs>
                <w:tab w:val="left" w:pos="1080"/>
              </w:tabs>
              <w:suppressAutoHyphens/>
              <w:overflowPunct/>
              <w:autoSpaceDE/>
              <w:autoSpaceDN/>
              <w:adjustRightInd/>
              <w:spacing w:before="0" w:after="0"/>
              <w:jc w:val="both"/>
              <w:rPr>
                <w:rFonts w:ascii="Times New Roman" w:hAnsi="Times New Roman" w:cs="Times New Roman"/>
                <w:b w:val="0"/>
                <w:i w:val="0"/>
                <w:sz w:val="24"/>
                <w:szCs w:val="24"/>
                <w:lang w:val="lv-LV"/>
              </w:rPr>
            </w:pPr>
          </w:p>
        </w:tc>
        <w:tc>
          <w:tcPr>
            <w:tcW w:w="2268" w:type="dxa"/>
            <w:vAlign w:val="center"/>
          </w:tcPr>
          <w:p w:rsidR="00D7273D" w:rsidRPr="00CA2FB0" w:rsidRDefault="00D7273D" w:rsidP="00B267E0">
            <w:pPr>
              <w:pStyle w:val="BodyTextIndent2"/>
              <w:tabs>
                <w:tab w:val="clear" w:pos="360"/>
              </w:tabs>
              <w:ind w:left="0" w:right="-79" w:firstLine="0"/>
              <w:rPr>
                <w:color w:val="000000"/>
                <w:lang w:val="lv-LV"/>
              </w:rPr>
            </w:pPr>
          </w:p>
          <w:p w:rsidR="00D7273D" w:rsidRPr="00CA2FB0" w:rsidRDefault="00D7273D" w:rsidP="00B267E0">
            <w:pPr>
              <w:pStyle w:val="BodyTextIndent2"/>
              <w:tabs>
                <w:tab w:val="clear" w:pos="360"/>
              </w:tabs>
              <w:ind w:left="0" w:right="-79" w:firstLine="0"/>
              <w:rPr>
                <w:color w:val="000000"/>
                <w:lang w:val="lv-LV"/>
              </w:rPr>
            </w:pPr>
          </w:p>
          <w:p w:rsidR="00D7273D" w:rsidRPr="00CA2FB0" w:rsidRDefault="00D7273D" w:rsidP="00B267E0">
            <w:pPr>
              <w:pStyle w:val="BodyTextIndent2"/>
              <w:tabs>
                <w:tab w:val="clear" w:pos="360"/>
              </w:tabs>
              <w:ind w:left="0" w:right="-79" w:firstLine="0"/>
              <w:rPr>
                <w:color w:val="000000"/>
                <w:lang w:val="lv-LV"/>
              </w:rPr>
            </w:pPr>
          </w:p>
          <w:p w:rsidR="00D7273D" w:rsidRPr="00CA2FB0" w:rsidRDefault="00D7273D" w:rsidP="00B267E0">
            <w:pPr>
              <w:pStyle w:val="BodyTextIndent2"/>
              <w:tabs>
                <w:tab w:val="clear" w:pos="360"/>
              </w:tabs>
              <w:ind w:left="0" w:right="-79" w:firstLine="0"/>
              <w:rPr>
                <w:color w:val="000000"/>
                <w:lang w:val="lv-LV"/>
              </w:rPr>
            </w:pPr>
          </w:p>
        </w:tc>
        <w:tc>
          <w:tcPr>
            <w:tcW w:w="1843" w:type="dxa"/>
          </w:tcPr>
          <w:p w:rsidR="00D7273D" w:rsidRPr="00CA2FB0" w:rsidRDefault="00D7273D" w:rsidP="00B267E0">
            <w:pPr>
              <w:pStyle w:val="BodyTextIndent2"/>
              <w:tabs>
                <w:tab w:val="clear" w:pos="360"/>
              </w:tabs>
              <w:ind w:left="-108" w:right="-79" w:firstLine="0"/>
              <w:rPr>
                <w:color w:val="000000"/>
                <w:lang w:val="lv-LV"/>
              </w:rPr>
            </w:pPr>
          </w:p>
        </w:tc>
        <w:tc>
          <w:tcPr>
            <w:tcW w:w="1984" w:type="dxa"/>
          </w:tcPr>
          <w:p w:rsidR="00D7273D" w:rsidRPr="00CA2FB0" w:rsidRDefault="00D7273D" w:rsidP="00B267E0">
            <w:pPr>
              <w:pStyle w:val="BodyTextIndent2"/>
              <w:tabs>
                <w:tab w:val="clear" w:pos="360"/>
              </w:tabs>
              <w:ind w:left="-108" w:right="-79" w:firstLine="0"/>
              <w:rPr>
                <w:color w:val="000000"/>
                <w:lang w:val="lv-LV"/>
              </w:rPr>
            </w:pPr>
          </w:p>
        </w:tc>
      </w:tr>
    </w:tbl>
    <w:p w:rsidR="00364478" w:rsidRDefault="00364478" w:rsidP="00B267E0">
      <w:pPr>
        <w:widowControl/>
        <w:overflowPunct/>
        <w:autoSpaceDE/>
        <w:autoSpaceDN/>
        <w:adjustRightInd/>
        <w:jc w:val="both"/>
        <w:rPr>
          <w:lang w:val="lv-LV"/>
        </w:rPr>
      </w:pPr>
    </w:p>
    <w:p w:rsidR="00D7273D" w:rsidRPr="00CA2FB0" w:rsidRDefault="009C5665" w:rsidP="00B267E0">
      <w:pPr>
        <w:widowControl/>
        <w:overflowPunct/>
        <w:autoSpaceDE/>
        <w:autoSpaceDN/>
        <w:adjustRightInd/>
        <w:jc w:val="both"/>
        <w:rPr>
          <w:lang w:val="lv-LV"/>
        </w:rPr>
      </w:pPr>
      <w:r w:rsidRPr="00CA2FB0">
        <w:rPr>
          <w:lang w:val="lv-LV"/>
        </w:rPr>
        <w:t xml:space="preserve">Nr. </w:t>
      </w:r>
      <w:r w:rsidR="00F26C8E" w:rsidRPr="00CA2FB0">
        <w:rPr>
          <w:lang w:val="lv-LV"/>
        </w:rPr>
        <w:t>1</w:t>
      </w:r>
      <w:r w:rsidR="003730D9" w:rsidRPr="00CA2FB0">
        <w:rPr>
          <w:lang w:val="lv-LV"/>
        </w:rPr>
        <w:t>.2.</w:t>
      </w:r>
    </w:p>
    <w:p w:rsidR="00D7273D" w:rsidRDefault="00D7273D" w:rsidP="00B267E0">
      <w:pPr>
        <w:widowControl/>
        <w:overflowPunct/>
        <w:autoSpaceDE/>
        <w:autoSpaceDN/>
        <w:adjustRightInd/>
        <w:jc w:val="both"/>
        <w:rPr>
          <w:b/>
          <w:lang w:val="lv-LV"/>
        </w:rPr>
      </w:pPr>
    </w:p>
    <w:tbl>
      <w:tblPr>
        <w:tblW w:w="8800" w:type="dxa"/>
        <w:tblLook w:val="04A0" w:firstRow="1" w:lastRow="0" w:firstColumn="1" w:lastColumn="0" w:noHBand="0" w:noVBand="1"/>
      </w:tblPr>
      <w:tblGrid>
        <w:gridCol w:w="699"/>
        <w:gridCol w:w="1418"/>
        <w:gridCol w:w="2268"/>
        <w:gridCol w:w="1400"/>
        <w:gridCol w:w="1039"/>
        <w:gridCol w:w="983"/>
        <w:gridCol w:w="993"/>
      </w:tblGrid>
      <w:tr w:rsidR="00F639DF" w:rsidRPr="000A306D" w:rsidTr="000A306D">
        <w:trPr>
          <w:trHeight w:val="1590"/>
          <w:tblHeader/>
        </w:trPr>
        <w:tc>
          <w:tcPr>
            <w:tcW w:w="699" w:type="dxa"/>
            <w:tcBorders>
              <w:top w:val="single" w:sz="8" w:space="0" w:color="auto"/>
              <w:left w:val="single" w:sz="8" w:space="0" w:color="auto"/>
              <w:bottom w:val="nil"/>
              <w:right w:val="single" w:sz="8" w:space="0" w:color="000000"/>
            </w:tcBorders>
            <w:shd w:val="clear" w:color="000000" w:fill="FFFFFF"/>
            <w:vAlign w:val="center"/>
            <w:hideMark/>
          </w:tcPr>
          <w:p w:rsidR="00F639DF" w:rsidRPr="00F639DF" w:rsidRDefault="00F639DF" w:rsidP="00F639DF">
            <w:pPr>
              <w:widowControl/>
              <w:overflowPunct/>
              <w:autoSpaceDE/>
              <w:autoSpaceDN/>
              <w:adjustRightInd/>
              <w:jc w:val="both"/>
              <w:rPr>
                <w:bCs/>
                <w:color w:val="000000"/>
                <w:kern w:val="0"/>
                <w:sz w:val="20"/>
                <w:lang w:val="lv-LV"/>
              </w:rPr>
            </w:pPr>
            <w:r w:rsidRPr="00F639DF">
              <w:rPr>
                <w:bCs/>
                <w:color w:val="000000"/>
                <w:kern w:val="0"/>
                <w:sz w:val="20"/>
                <w:lang w:val="lv-LV"/>
              </w:rPr>
              <w:t>Nr.</w:t>
            </w:r>
          </w:p>
        </w:tc>
        <w:tc>
          <w:tcPr>
            <w:tcW w:w="3686" w:type="dxa"/>
            <w:gridSpan w:val="2"/>
            <w:tcBorders>
              <w:top w:val="single" w:sz="8" w:space="0" w:color="auto"/>
              <w:left w:val="nil"/>
              <w:bottom w:val="nil"/>
              <w:right w:val="single" w:sz="8" w:space="0" w:color="000000"/>
            </w:tcBorders>
            <w:shd w:val="clear" w:color="000000" w:fill="FFFFFF"/>
            <w:vAlign w:val="center"/>
            <w:hideMark/>
          </w:tcPr>
          <w:p w:rsidR="00F639DF" w:rsidRPr="00F639DF" w:rsidRDefault="00F639DF" w:rsidP="00F639DF">
            <w:pPr>
              <w:widowControl/>
              <w:overflowPunct/>
              <w:autoSpaceDE/>
              <w:autoSpaceDN/>
              <w:adjustRightInd/>
              <w:jc w:val="both"/>
              <w:rPr>
                <w:bCs/>
                <w:color w:val="000000"/>
                <w:kern w:val="0"/>
                <w:sz w:val="20"/>
                <w:lang w:val="lv-LV"/>
              </w:rPr>
            </w:pPr>
            <w:r w:rsidRPr="00F639DF">
              <w:rPr>
                <w:bCs/>
                <w:color w:val="000000"/>
                <w:kern w:val="0"/>
                <w:sz w:val="20"/>
                <w:lang w:val="lv-LV"/>
              </w:rPr>
              <w:t>Iespējamais papildaprīkojums nomas līguma laikā pēc pieprasījuma</w:t>
            </w:r>
          </w:p>
        </w:tc>
        <w:tc>
          <w:tcPr>
            <w:tcW w:w="1400" w:type="dxa"/>
            <w:tcBorders>
              <w:top w:val="single" w:sz="8" w:space="0" w:color="auto"/>
              <w:left w:val="nil"/>
              <w:bottom w:val="nil"/>
              <w:right w:val="single" w:sz="8" w:space="0" w:color="000000"/>
            </w:tcBorders>
            <w:shd w:val="clear" w:color="000000" w:fill="FFFFFF"/>
            <w:vAlign w:val="center"/>
            <w:hideMark/>
          </w:tcPr>
          <w:p w:rsidR="00F639DF" w:rsidRPr="00F639DF" w:rsidRDefault="00F639DF" w:rsidP="00F639DF">
            <w:pPr>
              <w:widowControl/>
              <w:overflowPunct/>
              <w:autoSpaceDE/>
              <w:autoSpaceDN/>
              <w:adjustRightInd/>
              <w:jc w:val="both"/>
              <w:rPr>
                <w:bCs/>
                <w:color w:val="000000"/>
                <w:kern w:val="0"/>
                <w:sz w:val="20"/>
                <w:lang w:val="lv-LV"/>
              </w:rPr>
            </w:pPr>
            <w:r w:rsidRPr="00F639DF">
              <w:rPr>
                <w:bCs/>
                <w:color w:val="000000"/>
                <w:kern w:val="0"/>
                <w:sz w:val="20"/>
                <w:lang w:val="lv-LV"/>
              </w:rPr>
              <w:t>Piedāvājums (nosaukums*, specifikācija)</w:t>
            </w:r>
          </w:p>
        </w:tc>
        <w:tc>
          <w:tcPr>
            <w:tcW w:w="1039" w:type="dxa"/>
            <w:tcBorders>
              <w:top w:val="single" w:sz="8" w:space="0" w:color="auto"/>
              <w:left w:val="nil"/>
              <w:bottom w:val="nil"/>
              <w:right w:val="single" w:sz="8" w:space="0" w:color="000000"/>
            </w:tcBorders>
            <w:shd w:val="clear" w:color="000000" w:fill="FFFFFF"/>
            <w:vAlign w:val="center"/>
            <w:hideMark/>
          </w:tcPr>
          <w:p w:rsidR="00F639DF" w:rsidRPr="00F639DF" w:rsidRDefault="00F639DF" w:rsidP="00F639DF">
            <w:pPr>
              <w:widowControl/>
              <w:overflowPunct/>
              <w:autoSpaceDE/>
              <w:autoSpaceDN/>
              <w:adjustRightInd/>
              <w:jc w:val="both"/>
              <w:rPr>
                <w:bCs/>
                <w:color w:val="000000"/>
                <w:kern w:val="0"/>
                <w:sz w:val="20"/>
                <w:lang w:val="lv-LV"/>
              </w:rPr>
            </w:pPr>
            <w:r w:rsidRPr="00F639DF">
              <w:rPr>
                <w:bCs/>
                <w:color w:val="000000"/>
                <w:kern w:val="0"/>
                <w:sz w:val="20"/>
                <w:lang w:val="lv-LV"/>
              </w:rPr>
              <w:t>Ikmēneša nomas maksa bez PVN pēc pirmā gada</w:t>
            </w:r>
          </w:p>
        </w:tc>
        <w:tc>
          <w:tcPr>
            <w:tcW w:w="983" w:type="dxa"/>
            <w:tcBorders>
              <w:top w:val="single" w:sz="8" w:space="0" w:color="auto"/>
              <w:left w:val="nil"/>
              <w:bottom w:val="nil"/>
              <w:right w:val="single" w:sz="8" w:space="0" w:color="000000"/>
            </w:tcBorders>
            <w:shd w:val="clear" w:color="000000" w:fill="FFFFFF"/>
            <w:vAlign w:val="center"/>
            <w:hideMark/>
          </w:tcPr>
          <w:p w:rsidR="00F639DF" w:rsidRPr="00F639DF" w:rsidRDefault="00F639DF" w:rsidP="00F639DF">
            <w:pPr>
              <w:widowControl/>
              <w:overflowPunct/>
              <w:autoSpaceDE/>
              <w:autoSpaceDN/>
              <w:adjustRightInd/>
              <w:jc w:val="both"/>
              <w:rPr>
                <w:bCs/>
                <w:color w:val="000000"/>
                <w:kern w:val="0"/>
                <w:sz w:val="20"/>
                <w:lang w:val="lv-LV"/>
              </w:rPr>
            </w:pPr>
            <w:r w:rsidRPr="00F639DF">
              <w:rPr>
                <w:bCs/>
                <w:color w:val="000000"/>
                <w:kern w:val="0"/>
                <w:sz w:val="20"/>
                <w:lang w:val="lv-LV"/>
              </w:rPr>
              <w:t>Ikmēneša nomas maksa bez PVN pēc otrā gada</w:t>
            </w:r>
          </w:p>
        </w:tc>
        <w:tc>
          <w:tcPr>
            <w:tcW w:w="993" w:type="dxa"/>
            <w:tcBorders>
              <w:top w:val="single" w:sz="8" w:space="0" w:color="auto"/>
              <w:left w:val="nil"/>
              <w:bottom w:val="nil"/>
              <w:right w:val="single" w:sz="8" w:space="0" w:color="000000"/>
            </w:tcBorders>
            <w:shd w:val="clear" w:color="000000" w:fill="FFFFFF"/>
            <w:vAlign w:val="center"/>
            <w:hideMark/>
          </w:tcPr>
          <w:p w:rsidR="00F639DF" w:rsidRPr="00F639DF" w:rsidRDefault="00F639DF" w:rsidP="00F639DF">
            <w:pPr>
              <w:widowControl/>
              <w:overflowPunct/>
              <w:autoSpaceDE/>
              <w:autoSpaceDN/>
              <w:adjustRightInd/>
              <w:jc w:val="both"/>
              <w:rPr>
                <w:bCs/>
                <w:color w:val="000000"/>
                <w:kern w:val="0"/>
                <w:sz w:val="20"/>
                <w:lang w:val="lv-LV"/>
              </w:rPr>
            </w:pPr>
            <w:r w:rsidRPr="00F639DF">
              <w:rPr>
                <w:bCs/>
                <w:color w:val="000000"/>
                <w:kern w:val="0"/>
                <w:sz w:val="20"/>
                <w:lang w:val="lv-LV"/>
              </w:rPr>
              <w:t>Ikmēneša nomas maksa bez PVN pēc trešā gada</w:t>
            </w:r>
          </w:p>
        </w:tc>
      </w:tr>
      <w:tr w:rsidR="00F639DF" w:rsidRPr="00F639DF" w:rsidTr="000A306D">
        <w:trPr>
          <w:trHeight w:val="645"/>
        </w:trPr>
        <w:tc>
          <w:tcPr>
            <w:tcW w:w="6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 w:val="20"/>
                <w:lang w:val="lv-LV"/>
              </w:rPr>
            </w:pPr>
            <w:r w:rsidRPr="00F639DF">
              <w:rPr>
                <w:color w:val="000000"/>
                <w:kern w:val="0"/>
                <w:sz w:val="20"/>
                <w:lang w:val="lv-LV"/>
              </w:rPr>
              <w:t>36</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 w:val="20"/>
                <w:lang w:val="lv-LV"/>
              </w:rPr>
            </w:pPr>
            <w:r w:rsidRPr="00F639DF">
              <w:rPr>
                <w:color w:val="000000"/>
                <w:kern w:val="0"/>
                <w:sz w:val="20"/>
                <w:lang w:val="lv-LV"/>
              </w:rPr>
              <w:t>Papildus diski SSD</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 w:val="20"/>
                <w:lang w:val="lv-LV"/>
              </w:rPr>
            </w:pPr>
            <w:r w:rsidRPr="00F639DF">
              <w:rPr>
                <w:color w:val="000000"/>
                <w:kern w:val="0"/>
                <w:sz w:val="20"/>
                <w:lang w:val="lv-LV"/>
              </w:rPr>
              <w:t>divi 400GB 10 DWPD SFF (2.5”) karsti maināms SSD</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Cs w:val="24"/>
                <w:lang w:val="lv-LV"/>
              </w:rPr>
            </w:pPr>
            <w:r w:rsidRPr="00F639DF">
              <w:rPr>
                <w:color w:val="000000"/>
                <w:kern w:val="0"/>
                <w:szCs w:val="24"/>
                <w:lang w:val="lv-LV"/>
              </w:rPr>
              <w:t> </w:t>
            </w:r>
          </w:p>
        </w:tc>
        <w:tc>
          <w:tcPr>
            <w:tcW w:w="1039" w:type="dxa"/>
            <w:tcBorders>
              <w:top w:val="single" w:sz="8" w:space="0" w:color="auto"/>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83" w:type="dxa"/>
            <w:tcBorders>
              <w:top w:val="single" w:sz="8" w:space="0" w:color="auto"/>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r>
      <w:tr w:rsidR="00F639DF" w:rsidRPr="00F639DF" w:rsidTr="000A306D">
        <w:trPr>
          <w:trHeight w:val="645"/>
        </w:trPr>
        <w:tc>
          <w:tcPr>
            <w:tcW w:w="699" w:type="dxa"/>
            <w:vMerge/>
            <w:tcBorders>
              <w:top w:val="single" w:sz="8" w:space="0" w:color="auto"/>
              <w:left w:val="single" w:sz="8" w:space="0" w:color="auto"/>
              <w:bottom w:val="single" w:sz="8" w:space="0" w:color="000000"/>
              <w:right w:val="single" w:sz="8" w:space="0" w:color="auto"/>
            </w:tcBorders>
            <w:vAlign w:val="center"/>
            <w:hideMark/>
          </w:tcPr>
          <w:p w:rsidR="00F639DF" w:rsidRPr="00F639DF" w:rsidRDefault="00F639DF" w:rsidP="00F639DF">
            <w:pPr>
              <w:widowControl/>
              <w:overflowPunct/>
              <w:autoSpaceDE/>
              <w:autoSpaceDN/>
              <w:adjustRightInd/>
              <w:rPr>
                <w:color w:val="000000"/>
                <w:kern w:val="0"/>
                <w:sz w:val="20"/>
                <w:lang w:val="lv-LV"/>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F639DF" w:rsidRPr="00F639DF" w:rsidRDefault="00F639DF" w:rsidP="00F639DF">
            <w:pPr>
              <w:widowControl/>
              <w:overflowPunct/>
              <w:autoSpaceDE/>
              <w:autoSpaceDN/>
              <w:adjustRightInd/>
              <w:rPr>
                <w:color w:val="000000"/>
                <w:kern w:val="0"/>
                <w:sz w:val="20"/>
                <w:lang w:val="lv-LV"/>
              </w:rPr>
            </w:pPr>
          </w:p>
        </w:tc>
        <w:tc>
          <w:tcPr>
            <w:tcW w:w="2268" w:type="dxa"/>
            <w:tcBorders>
              <w:top w:val="nil"/>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 w:val="20"/>
                <w:lang w:val="lv-LV"/>
              </w:rPr>
            </w:pPr>
            <w:r w:rsidRPr="00F639DF">
              <w:rPr>
                <w:color w:val="000000"/>
                <w:kern w:val="0"/>
                <w:sz w:val="20"/>
                <w:lang w:val="lv-LV"/>
              </w:rPr>
              <w:t>divi 1.92TB 10 DWPD SFF (2.5”) karsti maināms SSD</w:t>
            </w:r>
          </w:p>
        </w:tc>
        <w:tc>
          <w:tcPr>
            <w:tcW w:w="1400" w:type="dxa"/>
            <w:tcBorders>
              <w:top w:val="nil"/>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Cs w:val="24"/>
                <w:lang w:val="lv-LV"/>
              </w:rPr>
            </w:pPr>
            <w:r w:rsidRPr="00F639DF">
              <w:rPr>
                <w:color w:val="000000"/>
                <w:kern w:val="0"/>
                <w:szCs w:val="24"/>
                <w:lang w:val="lv-LV"/>
              </w:rPr>
              <w:t> </w:t>
            </w:r>
          </w:p>
        </w:tc>
        <w:tc>
          <w:tcPr>
            <w:tcW w:w="1039"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83"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93"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r>
      <w:tr w:rsidR="00F639DF" w:rsidRPr="00F639DF" w:rsidTr="000A306D">
        <w:trPr>
          <w:trHeight w:val="645"/>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 w:val="20"/>
                <w:lang w:val="lv-LV"/>
              </w:rPr>
            </w:pPr>
            <w:r w:rsidRPr="00F639DF">
              <w:rPr>
                <w:color w:val="000000"/>
                <w:kern w:val="0"/>
                <w:sz w:val="20"/>
                <w:lang w:val="lv-LV"/>
              </w:rPr>
              <w:t>37</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 w:val="20"/>
                <w:lang w:val="lv-LV"/>
              </w:rPr>
            </w:pPr>
            <w:r w:rsidRPr="00F639DF">
              <w:rPr>
                <w:color w:val="000000"/>
                <w:kern w:val="0"/>
                <w:sz w:val="20"/>
                <w:lang w:val="lv-LV"/>
              </w:rPr>
              <w:t>Papildu diski SAS HDD</w:t>
            </w:r>
          </w:p>
        </w:tc>
        <w:tc>
          <w:tcPr>
            <w:tcW w:w="2268" w:type="dxa"/>
            <w:tcBorders>
              <w:top w:val="nil"/>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 w:val="20"/>
                <w:lang w:val="lv-LV"/>
              </w:rPr>
            </w:pPr>
            <w:r w:rsidRPr="00F639DF">
              <w:rPr>
                <w:color w:val="000000"/>
                <w:kern w:val="0"/>
                <w:sz w:val="20"/>
                <w:lang w:val="lv-LV"/>
              </w:rPr>
              <w:t xml:space="preserve">divi 600 GB (vismaz 15000 RPM) SFF (2.5”) karsti maināms SAS HDD </w:t>
            </w:r>
          </w:p>
        </w:tc>
        <w:tc>
          <w:tcPr>
            <w:tcW w:w="1400" w:type="dxa"/>
            <w:tcBorders>
              <w:top w:val="nil"/>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Cs w:val="24"/>
                <w:lang w:val="lv-LV"/>
              </w:rPr>
            </w:pPr>
            <w:r w:rsidRPr="00F639DF">
              <w:rPr>
                <w:color w:val="000000"/>
                <w:kern w:val="0"/>
                <w:szCs w:val="24"/>
                <w:lang w:val="lv-LV"/>
              </w:rPr>
              <w:t> </w:t>
            </w:r>
          </w:p>
        </w:tc>
        <w:tc>
          <w:tcPr>
            <w:tcW w:w="1039"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83"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93"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r>
      <w:tr w:rsidR="00F639DF" w:rsidRPr="00F639DF" w:rsidTr="000A306D">
        <w:trPr>
          <w:trHeight w:val="645"/>
        </w:trPr>
        <w:tc>
          <w:tcPr>
            <w:tcW w:w="699" w:type="dxa"/>
            <w:vMerge/>
            <w:tcBorders>
              <w:top w:val="nil"/>
              <w:left w:val="single" w:sz="8" w:space="0" w:color="auto"/>
              <w:bottom w:val="single" w:sz="8" w:space="0" w:color="000000"/>
              <w:right w:val="single" w:sz="8" w:space="0" w:color="auto"/>
            </w:tcBorders>
            <w:vAlign w:val="center"/>
            <w:hideMark/>
          </w:tcPr>
          <w:p w:rsidR="00F639DF" w:rsidRPr="00F639DF" w:rsidRDefault="00F639DF" w:rsidP="00F639DF">
            <w:pPr>
              <w:widowControl/>
              <w:overflowPunct/>
              <w:autoSpaceDE/>
              <w:autoSpaceDN/>
              <w:adjustRightInd/>
              <w:rPr>
                <w:color w:val="000000"/>
                <w:kern w:val="0"/>
                <w:sz w:val="20"/>
                <w:lang w:val="lv-LV"/>
              </w:rPr>
            </w:pPr>
          </w:p>
        </w:tc>
        <w:tc>
          <w:tcPr>
            <w:tcW w:w="1418" w:type="dxa"/>
            <w:vMerge/>
            <w:tcBorders>
              <w:top w:val="nil"/>
              <w:left w:val="single" w:sz="8" w:space="0" w:color="auto"/>
              <w:bottom w:val="single" w:sz="8" w:space="0" w:color="000000"/>
              <w:right w:val="single" w:sz="8" w:space="0" w:color="auto"/>
            </w:tcBorders>
            <w:vAlign w:val="center"/>
            <w:hideMark/>
          </w:tcPr>
          <w:p w:rsidR="00F639DF" w:rsidRPr="00F639DF" w:rsidRDefault="00F639DF" w:rsidP="00F639DF">
            <w:pPr>
              <w:widowControl/>
              <w:overflowPunct/>
              <w:autoSpaceDE/>
              <w:autoSpaceDN/>
              <w:adjustRightInd/>
              <w:rPr>
                <w:color w:val="000000"/>
                <w:kern w:val="0"/>
                <w:sz w:val="20"/>
                <w:lang w:val="lv-LV"/>
              </w:rPr>
            </w:pPr>
          </w:p>
        </w:tc>
        <w:tc>
          <w:tcPr>
            <w:tcW w:w="2268" w:type="dxa"/>
            <w:tcBorders>
              <w:top w:val="nil"/>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 w:val="20"/>
                <w:lang w:val="lv-LV"/>
              </w:rPr>
            </w:pPr>
            <w:r w:rsidRPr="00F639DF">
              <w:rPr>
                <w:color w:val="000000"/>
                <w:kern w:val="0"/>
                <w:sz w:val="20"/>
                <w:lang w:val="lv-LV"/>
              </w:rPr>
              <w:t>divi 1.2 TB (vismaz 10000 RPM) SFF (2.5”) karsti maināms SAS HDD</w:t>
            </w:r>
          </w:p>
        </w:tc>
        <w:tc>
          <w:tcPr>
            <w:tcW w:w="1400" w:type="dxa"/>
            <w:tcBorders>
              <w:top w:val="nil"/>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Cs w:val="24"/>
                <w:lang w:val="lv-LV"/>
              </w:rPr>
            </w:pPr>
            <w:r w:rsidRPr="00F639DF">
              <w:rPr>
                <w:color w:val="000000"/>
                <w:kern w:val="0"/>
                <w:szCs w:val="24"/>
                <w:lang w:val="lv-LV"/>
              </w:rPr>
              <w:t> </w:t>
            </w:r>
          </w:p>
        </w:tc>
        <w:tc>
          <w:tcPr>
            <w:tcW w:w="1039"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83"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93"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r>
      <w:tr w:rsidR="00F639DF" w:rsidRPr="00F639DF" w:rsidTr="000A306D">
        <w:trPr>
          <w:trHeight w:val="645"/>
        </w:trPr>
        <w:tc>
          <w:tcPr>
            <w:tcW w:w="699" w:type="dxa"/>
            <w:vMerge/>
            <w:tcBorders>
              <w:top w:val="nil"/>
              <w:left w:val="single" w:sz="8" w:space="0" w:color="auto"/>
              <w:bottom w:val="single" w:sz="8" w:space="0" w:color="000000"/>
              <w:right w:val="single" w:sz="8" w:space="0" w:color="auto"/>
            </w:tcBorders>
            <w:vAlign w:val="center"/>
            <w:hideMark/>
          </w:tcPr>
          <w:p w:rsidR="00F639DF" w:rsidRPr="00F639DF" w:rsidRDefault="00F639DF" w:rsidP="00F639DF">
            <w:pPr>
              <w:widowControl/>
              <w:overflowPunct/>
              <w:autoSpaceDE/>
              <w:autoSpaceDN/>
              <w:adjustRightInd/>
              <w:rPr>
                <w:color w:val="000000"/>
                <w:kern w:val="0"/>
                <w:sz w:val="20"/>
                <w:lang w:val="lv-LV"/>
              </w:rPr>
            </w:pPr>
          </w:p>
        </w:tc>
        <w:tc>
          <w:tcPr>
            <w:tcW w:w="1418" w:type="dxa"/>
            <w:vMerge/>
            <w:tcBorders>
              <w:top w:val="nil"/>
              <w:left w:val="single" w:sz="8" w:space="0" w:color="auto"/>
              <w:bottom w:val="single" w:sz="8" w:space="0" w:color="000000"/>
              <w:right w:val="single" w:sz="8" w:space="0" w:color="auto"/>
            </w:tcBorders>
            <w:vAlign w:val="center"/>
            <w:hideMark/>
          </w:tcPr>
          <w:p w:rsidR="00F639DF" w:rsidRPr="00F639DF" w:rsidRDefault="00F639DF" w:rsidP="00F639DF">
            <w:pPr>
              <w:widowControl/>
              <w:overflowPunct/>
              <w:autoSpaceDE/>
              <w:autoSpaceDN/>
              <w:adjustRightInd/>
              <w:rPr>
                <w:color w:val="000000"/>
                <w:kern w:val="0"/>
                <w:sz w:val="20"/>
                <w:lang w:val="lv-LV"/>
              </w:rPr>
            </w:pPr>
          </w:p>
        </w:tc>
        <w:tc>
          <w:tcPr>
            <w:tcW w:w="2268" w:type="dxa"/>
            <w:tcBorders>
              <w:top w:val="nil"/>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 w:val="20"/>
                <w:lang w:val="lv-LV"/>
              </w:rPr>
            </w:pPr>
            <w:r w:rsidRPr="00F639DF">
              <w:rPr>
                <w:color w:val="000000"/>
                <w:kern w:val="0"/>
                <w:sz w:val="20"/>
                <w:lang w:val="lv-LV"/>
              </w:rPr>
              <w:t>divi 1.8 TB (vismaz 10000 RPM) SFF (2.5”) karsti maināmi SAS HDD</w:t>
            </w:r>
          </w:p>
        </w:tc>
        <w:tc>
          <w:tcPr>
            <w:tcW w:w="1400" w:type="dxa"/>
            <w:tcBorders>
              <w:top w:val="nil"/>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Cs w:val="24"/>
                <w:lang w:val="lv-LV"/>
              </w:rPr>
            </w:pPr>
            <w:r w:rsidRPr="00F639DF">
              <w:rPr>
                <w:color w:val="000000"/>
                <w:kern w:val="0"/>
                <w:szCs w:val="24"/>
                <w:lang w:val="lv-LV"/>
              </w:rPr>
              <w:t> </w:t>
            </w:r>
          </w:p>
        </w:tc>
        <w:tc>
          <w:tcPr>
            <w:tcW w:w="1039"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83"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93"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r>
      <w:tr w:rsidR="00F639DF" w:rsidRPr="00F639DF" w:rsidTr="000A306D">
        <w:trPr>
          <w:trHeight w:val="645"/>
        </w:trPr>
        <w:tc>
          <w:tcPr>
            <w:tcW w:w="699" w:type="dxa"/>
            <w:vMerge/>
            <w:tcBorders>
              <w:top w:val="nil"/>
              <w:left w:val="single" w:sz="8" w:space="0" w:color="auto"/>
              <w:bottom w:val="single" w:sz="8" w:space="0" w:color="000000"/>
              <w:right w:val="single" w:sz="8" w:space="0" w:color="auto"/>
            </w:tcBorders>
            <w:vAlign w:val="center"/>
            <w:hideMark/>
          </w:tcPr>
          <w:p w:rsidR="00F639DF" w:rsidRPr="00F639DF" w:rsidRDefault="00F639DF" w:rsidP="00F639DF">
            <w:pPr>
              <w:widowControl/>
              <w:overflowPunct/>
              <w:autoSpaceDE/>
              <w:autoSpaceDN/>
              <w:adjustRightInd/>
              <w:rPr>
                <w:color w:val="000000"/>
                <w:kern w:val="0"/>
                <w:sz w:val="20"/>
                <w:lang w:val="lv-LV"/>
              </w:rPr>
            </w:pPr>
          </w:p>
        </w:tc>
        <w:tc>
          <w:tcPr>
            <w:tcW w:w="14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639DF" w:rsidRPr="00F639DF" w:rsidRDefault="00F639DF" w:rsidP="00F639DF">
            <w:pPr>
              <w:widowControl/>
              <w:overflowPunct/>
              <w:autoSpaceDE/>
              <w:autoSpaceDN/>
              <w:adjustRightInd/>
              <w:jc w:val="both"/>
              <w:rPr>
                <w:color w:val="000000"/>
                <w:kern w:val="0"/>
                <w:sz w:val="20"/>
                <w:lang w:val="lv-LV"/>
              </w:rPr>
            </w:pPr>
            <w:r w:rsidRPr="00F639DF">
              <w:rPr>
                <w:color w:val="000000"/>
                <w:kern w:val="0"/>
                <w:sz w:val="20"/>
                <w:lang w:val="lv-LV"/>
              </w:rPr>
              <w:t>Papildu diski, SAS NL HDD</w:t>
            </w:r>
          </w:p>
        </w:tc>
        <w:tc>
          <w:tcPr>
            <w:tcW w:w="2268" w:type="dxa"/>
            <w:tcBorders>
              <w:top w:val="nil"/>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 w:val="20"/>
                <w:lang w:val="lv-LV"/>
              </w:rPr>
            </w:pPr>
            <w:r w:rsidRPr="00F639DF">
              <w:rPr>
                <w:color w:val="000000"/>
                <w:kern w:val="0"/>
                <w:sz w:val="20"/>
                <w:lang w:val="lv-LV"/>
              </w:rPr>
              <w:t xml:space="preserve">divi 2TB (vismaz 7200 RPM) SFF (3,5'') karsti maināms SAS HDD </w:t>
            </w:r>
          </w:p>
        </w:tc>
        <w:tc>
          <w:tcPr>
            <w:tcW w:w="1400" w:type="dxa"/>
            <w:tcBorders>
              <w:top w:val="nil"/>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Cs w:val="24"/>
                <w:lang w:val="lv-LV"/>
              </w:rPr>
            </w:pPr>
            <w:r w:rsidRPr="00F639DF">
              <w:rPr>
                <w:color w:val="000000"/>
                <w:kern w:val="0"/>
                <w:szCs w:val="24"/>
                <w:lang w:val="lv-LV"/>
              </w:rPr>
              <w:t> </w:t>
            </w:r>
          </w:p>
        </w:tc>
        <w:tc>
          <w:tcPr>
            <w:tcW w:w="1039"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83"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93"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r>
      <w:tr w:rsidR="00F639DF" w:rsidRPr="00F639DF" w:rsidTr="000A306D">
        <w:trPr>
          <w:trHeight w:val="645"/>
        </w:trPr>
        <w:tc>
          <w:tcPr>
            <w:tcW w:w="699" w:type="dxa"/>
            <w:vMerge/>
            <w:tcBorders>
              <w:top w:val="nil"/>
              <w:left w:val="single" w:sz="8" w:space="0" w:color="auto"/>
              <w:bottom w:val="single" w:sz="8" w:space="0" w:color="000000"/>
              <w:right w:val="single" w:sz="8" w:space="0" w:color="auto"/>
            </w:tcBorders>
            <w:vAlign w:val="center"/>
            <w:hideMark/>
          </w:tcPr>
          <w:p w:rsidR="00F639DF" w:rsidRPr="00F639DF" w:rsidRDefault="00F639DF" w:rsidP="00F639DF">
            <w:pPr>
              <w:widowControl/>
              <w:overflowPunct/>
              <w:autoSpaceDE/>
              <w:autoSpaceDN/>
              <w:adjustRightInd/>
              <w:rPr>
                <w:color w:val="000000"/>
                <w:kern w:val="0"/>
                <w:sz w:val="20"/>
                <w:lang w:val="lv-LV"/>
              </w:rPr>
            </w:pPr>
          </w:p>
        </w:tc>
        <w:tc>
          <w:tcPr>
            <w:tcW w:w="1418" w:type="dxa"/>
            <w:vMerge/>
            <w:tcBorders>
              <w:top w:val="nil"/>
              <w:left w:val="single" w:sz="8" w:space="0" w:color="auto"/>
              <w:bottom w:val="single" w:sz="8" w:space="0" w:color="000000"/>
              <w:right w:val="single" w:sz="8" w:space="0" w:color="auto"/>
            </w:tcBorders>
            <w:vAlign w:val="center"/>
            <w:hideMark/>
          </w:tcPr>
          <w:p w:rsidR="00F639DF" w:rsidRPr="00F639DF" w:rsidRDefault="00F639DF" w:rsidP="00F639DF">
            <w:pPr>
              <w:widowControl/>
              <w:overflowPunct/>
              <w:autoSpaceDE/>
              <w:autoSpaceDN/>
              <w:adjustRightInd/>
              <w:rPr>
                <w:color w:val="000000"/>
                <w:kern w:val="0"/>
                <w:sz w:val="20"/>
                <w:lang w:val="lv-LV"/>
              </w:rPr>
            </w:pPr>
          </w:p>
        </w:tc>
        <w:tc>
          <w:tcPr>
            <w:tcW w:w="2268" w:type="dxa"/>
            <w:tcBorders>
              <w:top w:val="nil"/>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 w:val="20"/>
                <w:lang w:val="lv-LV"/>
              </w:rPr>
            </w:pPr>
            <w:r w:rsidRPr="00F639DF">
              <w:rPr>
                <w:color w:val="000000"/>
                <w:kern w:val="0"/>
                <w:sz w:val="20"/>
                <w:lang w:val="lv-LV"/>
              </w:rPr>
              <w:t>divi 4TB (vismaz 7200 RPM) SFF (3,5'') karsti maināms SAS HDD</w:t>
            </w:r>
          </w:p>
        </w:tc>
        <w:tc>
          <w:tcPr>
            <w:tcW w:w="1400" w:type="dxa"/>
            <w:tcBorders>
              <w:top w:val="nil"/>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Cs w:val="24"/>
                <w:lang w:val="lv-LV"/>
              </w:rPr>
            </w:pPr>
            <w:r w:rsidRPr="00F639DF">
              <w:rPr>
                <w:color w:val="000000"/>
                <w:kern w:val="0"/>
                <w:szCs w:val="24"/>
                <w:lang w:val="lv-LV"/>
              </w:rPr>
              <w:t> </w:t>
            </w:r>
          </w:p>
        </w:tc>
        <w:tc>
          <w:tcPr>
            <w:tcW w:w="1039"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83"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93"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r>
      <w:tr w:rsidR="00F639DF" w:rsidRPr="00F639DF" w:rsidTr="000A306D">
        <w:trPr>
          <w:trHeight w:val="645"/>
        </w:trPr>
        <w:tc>
          <w:tcPr>
            <w:tcW w:w="699" w:type="dxa"/>
            <w:vMerge/>
            <w:tcBorders>
              <w:top w:val="nil"/>
              <w:left w:val="single" w:sz="8" w:space="0" w:color="auto"/>
              <w:bottom w:val="single" w:sz="4" w:space="0" w:color="auto"/>
              <w:right w:val="single" w:sz="8" w:space="0" w:color="auto"/>
            </w:tcBorders>
            <w:vAlign w:val="center"/>
            <w:hideMark/>
          </w:tcPr>
          <w:p w:rsidR="00F639DF" w:rsidRPr="00F639DF" w:rsidRDefault="00F639DF" w:rsidP="00F639DF">
            <w:pPr>
              <w:widowControl/>
              <w:overflowPunct/>
              <w:autoSpaceDE/>
              <w:autoSpaceDN/>
              <w:adjustRightInd/>
              <w:rPr>
                <w:color w:val="000000"/>
                <w:kern w:val="0"/>
                <w:sz w:val="20"/>
                <w:lang w:val="lv-LV"/>
              </w:rPr>
            </w:pPr>
          </w:p>
        </w:tc>
        <w:tc>
          <w:tcPr>
            <w:tcW w:w="1418" w:type="dxa"/>
            <w:vMerge/>
            <w:tcBorders>
              <w:top w:val="nil"/>
              <w:left w:val="single" w:sz="8" w:space="0" w:color="auto"/>
              <w:bottom w:val="single" w:sz="4" w:space="0" w:color="auto"/>
              <w:right w:val="single" w:sz="8" w:space="0" w:color="auto"/>
            </w:tcBorders>
            <w:vAlign w:val="center"/>
            <w:hideMark/>
          </w:tcPr>
          <w:p w:rsidR="00F639DF" w:rsidRPr="00F639DF" w:rsidRDefault="00F639DF" w:rsidP="00F639DF">
            <w:pPr>
              <w:widowControl/>
              <w:overflowPunct/>
              <w:autoSpaceDE/>
              <w:autoSpaceDN/>
              <w:adjustRightInd/>
              <w:rPr>
                <w:color w:val="000000"/>
                <w:kern w:val="0"/>
                <w:sz w:val="20"/>
                <w:lang w:val="lv-LV"/>
              </w:rPr>
            </w:pPr>
          </w:p>
        </w:tc>
        <w:tc>
          <w:tcPr>
            <w:tcW w:w="2268" w:type="dxa"/>
            <w:tcBorders>
              <w:top w:val="nil"/>
              <w:left w:val="nil"/>
              <w:bottom w:val="single" w:sz="4"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 w:val="20"/>
                <w:lang w:val="lv-LV"/>
              </w:rPr>
            </w:pPr>
            <w:r w:rsidRPr="00F639DF">
              <w:rPr>
                <w:color w:val="000000"/>
                <w:kern w:val="0"/>
                <w:sz w:val="20"/>
                <w:lang w:val="lv-LV"/>
              </w:rPr>
              <w:t>divi 6TB (vismaz 7200 RPM) SFF (3,5'') karsti maināms SAS HDD</w:t>
            </w:r>
          </w:p>
        </w:tc>
        <w:tc>
          <w:tcPr>
            <w:tcW w:w="1400" w:type="dxa"/>
            <w:tcBorders>
              <w:top w:val="nil"/>
              <w:left w:val="nil"/>
              <w:bottom w:val="single" w:sz="4"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Cs w:val="24"/>
                <w:lang w:val="lv-LV"/>
              </w:rPr>
            </w:pPr>
            <w:r w:rsidRPr="00F639DF">
              <w:rPr>
                <w:color w:val="000000"/>
                <w:kern w:val="0"/>
                <w:szCs w:val="24"/>
                <w:lang w:val="lv-LV"/>
              </w:rPr>
              <w:t> </w:t>
            </w:r>
          </w:p>
        </w:tc>
        <w:tc>
          <w:tcPr>
            <w:tcW w:w="1039" w:type="dxa"/>
            <w:tcBorders>
              <w:top w:val="nil"/>
              <w:left w:val="nil"/>
              <w:bottom w:val="single" w:sz="4"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83" w:type="dxa"/>
            <w:tcBorders>
              <w:top w:val="nil"/>
              <w:left w:val="nil"/>
              <w:bottom w:val="single" w:sz="4"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93" w:type="dxa"/>
            <w:tcBorders>
              <w:top w:val="nil"/>
              <w:left w:val="nil"/>
              <w:bottom w:val="single" w:sz="4"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r>
      <w:tr w:rsidR="00F639DF" w:rsidRPr="00F639DF" w:rsidTr="000A306D">
        <w:trPr>
          <w:trHeight w:val="645"/>
        </w:trPr>
        <w:tc>
          <w:tcPr>
            <w:tcW w:w="699" w:type="dxa"/>
            <w:vMerge/>
            <w:tcBorders>
              <w:top w:val="single" w:sz="4" w:space="0" w:color="auto"/>
              <w:left w:val="single" w:sz="8" w:space="0" w:color="auto"/>
              <w:bottom w:val="single" w:sz="8" w:space="0" w:color="000000"/>
              <w:right w:val="single" w:sz="8" w:space="0" w:color="auto"/>
            </w:tcBorders>
            <w:vAlign w:val="center"/>
            <w:hideMark/>
          </w:tcPr>
          <w:p w:rsidR="00F639DF" w:rsidRPr="00F639DF" w:rsidRDefault="00F639DF" w:rsidP="00F639DF">
            <w:pPr>
              <w:widowControl/>
              <w:overflowPunct/>
              <w:autoSpaceDE/>
              <w:autoSpaceDN/>
              <w:adjustRightInd/>
              <w:rPr>
                <w:color w:val="000000"/>
                <w:kern w:val="0"/>
                <w:sz w:val="20"/>
                <w:lang w:val="lv-LV"/>
              </w:rPr>
            </w:pPr>
          </w:p>
        </w:tc>
        <w:tc>
          <w:tcPr>
            <w:tcW w:w="1418" w:type="dxa"/>
            <w:vMerge/>
            <w:tcBorders>
              <w:top w:val="single" w:sz="4" w:space="0" w:color="auto"/>
              <w:left w:val="single" w:sz="8" w:space="0" w:color="auto"/>
              <w:bottom w:val="single" w:sz="8" w:space="0" w:color="000000"/>
              <w:right w:val="single" w:sz="8" w:space="0" w:color="auto"/>
            </w:tcBorders>
            <w:vAlign w:val="center"/>
            <w:hideMark/>
          </w:tcPr>
          <w:p w:rsidR="00F639DF" w:rsidRPr="00F639DF" w:rsidRDefault="00F639DF" w:rsidP="00F639DF">
            <w:pPr>
              <w:widowControl/>
              <w:overflowPunct/>
              <w:autoSpaceDE/>
              <w:autoSpaceDN/>
              <w:adjustRightInd/>
              <w:rPr>
                <w:color w:val="000000"/>
                <w:kern w:val="0"/>
                <w:sz w:val="20"/>
                <w:lang w:val="lv-LV"/>
              </w:rPr>
            </w:pP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 w:val="20"/>
                <w:lang w:val="lv-LV"/>
              </w:rPr>
            </w:pPr>
            <w:r w:rsidRPr="00F639DF">
              <w:rPr>
                <w:color w:val="000000"/>
                <w:kern w:val="0"/>
                <w:sz w:val="20"/>
                <w:lang w:val="lv-LV"/>
              </w:rPr>
              <w:t>divi 8TB (vismaz 7200 RPM) SFF (3,5'') karsti maināms SAS HDD</w:t>
            </w:r>
          </w:p>
        </w:tc>
        <w:tc>
          <w:tcPr>
            <w:tcW w:w="1400" w:type="dxa"/>
            <w:tcBorders>
              <w:top w:val="single" w:sz="4" w:space="0" w:color="auto"/>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Cs w:val="24"/>
                <w:lang w:val="lv-LV"/>
              </w:rPr>
            </w:pPr>
            <w:r w:rsidRPr="00F639DF">
              <w:rPr>
                <w:color w:val="000000"/>
                <w:kern w:val="0"/>
                <w:szCs w:val="24"/>
                <w:lang w:val="lv-LV"/>
              </w:rPr>
              <w:t> </w:t>
            </w:r>
          </w:p>
        </w:tc>
        <w:tc>
          <w:tcPr>
            <w:tcW w:w="1039" w:type="dxa"/>
            <w:tcBorders>
              <w:top w:val="single" w:sz="4" w:space="0" w:color="auto"/>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83" w:type="dxa"/>
            <w:tcBorders>
              <w:top w:val="single" w:sz="4" w:space="0" w:color="auto"/>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93" w:type="dxa"/>
            <w:tcBorders>
              <w:top w:val="single" w:sz="4" w:space="0" w:color="auto"/>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r>
      <w:tr w:rsidR="00F639DF" w:rsidRPr="00F639DF" w:rsidTr="000A306D">
        <w:trPr>
          <w:trHeight w:val="330"/>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 w:val="20"/>
                <w:lang w:val="lv-LV"/>
              </w:rPr>
            </w:pPr>
            <w:r w:rsidRPr="00F639DF">
              <w:rPr>
                <w:color w:val="000000"/>
                <w:kern w:val="0"/>
                <w:sz w:val="20"/>
                <w:lang w:val="lv-LV"/>
              </w:rPr>
              <w:t>39</w:t>
            </w:r>
          </w:p>
        </w:tc>
        <w:tc>
          <w:tcPr>
            <w:tcW w:w="14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639DF" w:rsidRPr="00F639DF" w:rsidRDefault="00F639DF" w:rsidP="00F639DF">
            <w:pPr>
              <w:widowControl/>
              <w:overflowPunct/>
              <w:autoSpaceDE/>
              <w:autoSpaceDN/>
              <w:adjustRightInd/>
              <w:jc w:val="both"/>
              <w:rPr>
                <w:color w:val="000000"/>
                <w:kern w:val="0"/>
                <w:sz w:val="20"/>
                <w:lang w:val="lv-LV"/>
              </w:rPr>
            </w:pPr>
            <w:r w:rsidRPr="00F639DF">
              <w:rPr>
                <w:color w:val="000000"/>
                <w:kern w:val="0"/>
                <w:sz w:val="20"/>
                <w:lang w:val="lv-LV"/>
              </w:rPr>
              <w:t>Papildus disku lāde</w:t>
            </w:r>
          </w:p>
        </w:tc>
        <w:tc>
          <w:tcPr>
            <w:tcW w:w="2268" w:type="dxa"/>
            <w:tcBorders>
              <w:top w:val="nil"/>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 w:val="20"/>
                <w:lang w:val="lv-LV"/>
              </w:rPr>
            </w:pPr>
            <w:r w:rsidRPr="00F639DF">
              <w:rPr>
                <w:color w:val="000000"/>
                <w:kern w:val="0"/>
                <w:sz w:val="20"/>
                <w:lang w:val="lv-LV"/>
              </w:rPr>
              <w:t>Viena disku lāde, kas atbalsta 2,5” izmēra HDD</w:t>
            </w:r>
          </w:p>
        </w:tc>
        <w:tc>
          <w:tcPr>
            <w:tcW w:w="1400" w:type="dxa"/>
            <w:tcBorders>
              <w:top w:val="nil"/>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Cs w:val="24"/>
                <w:lang w:val="lv-LV"/>
              </w:rPr>
            </w:pPr>
            <w:r w:rsidRPr="00F639DF">
              <w:rPr>
                <w:color w:val="000000"/>
                <w:kern w:val="0"/>
                <w:szCs w:val="24"/>
                <w:lang w:val="lv-LV"/>
              </w:rPr>
              <w:t> </w:t>
            </w:r>
          </w:p>
        </w:tc>
        <w:tc>
          <w:tcPr>
            <w:tcW w:w="1039"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83"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93"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r>
      <w:tr w:rsidR="00F639DF" w:rsidRPr="00F639DF" w:rsidTr="000A306D">
        <w:trPr>
          <w:trHeight w:val="330"/>
        </w:trPr>
        <w:tc>
          <w:tcPr>
            <w:tcW w:w="699" w:type="dxa"/>
            <w:vMerge/>
            <w:tcBorders>
              <w:top w:val="nil"/>
              <w:left w:val="single" w:sz="8" w:space="0" w:color="auto"/>
              <w:bottom w:val="single" w:sz="8" w:space="0" w:color="000000"/>
              <w:right w:val="single" w:sz="8" w:space="0" w:color="auto"/>
            </w:tcBorders>
            <w:vAlign w:val="center"/>
            <w:hideMark/>
          </w:tcPr>
          <w:p w:rsidR="00F639DF" w:rsidRPr="00F639DF" w:rsidRDefault="00F639DF" w:rsidP="00F639DF">
            <w:pPr>
              <w:widowControl/>
              <w:overflowPunct/>
              <w:autoSpaceDE/>
              <w:autoSpaceDN/>
              <w:adjustRightInd/>
              <w:rPr>
                <w:color w:val="000000"/>
                <w:kern w:val="0"/>
                <w:sz w:val="20"/>
                <w:lang w:val="lv-LV"/>
              </w:rPr>
            </w:pPr>
          </w:p>
        </w:tc>
        <w:tc>
          <w:tcPr>
            <w:tcW w:w="1418" w:type="dxa"/>
            <w:vMerge/>
            <w:tcBorders>
              <w:top w:val="nil"/>
              <w:left w:val="single" w:sz="8" w:space="0" w:color="auto"/>
              <w:bottom w:val="single" w:sz="8" w:space="0" w:color="000000"/>
              <w:right w:val="single" w:sz="8" w:space="0" w:color="auto"/>
            </w:tcBorders>
            <w:vAlign w:val="center"/>
            <w:hideMark/>
          </w:tcPr>
          <w:p w:rsidR="00F639DF" w:rsidRPr="00F639DF" w:rsidRDefault="00F639DF" w:rsidP="00F639DF">
            <w:pPr>
              <w:widowControl/>
              <w:overflowPunct/>
              <w:autoSpaceDE/>
              <w:autoSpaceDN/>
              <w:adjustRightInd/>
              <w:rPr>
                <w:color w:val="000000"/>
                <w:kern w:val="0"/>
                <w:sz w:val="20"/>
                <w:lang w:val="lv-LV"/>
              </w:rPr>
            </w:pPr>
          </w:p>
        </w:tc>
        <w:tc>
          <w:tcPr>
            <w:tcW w:w="2268" w:type="dxa"/>
            <w:tcBorders>
              <w:top w:val="nil"/>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 w:val="20"/>
                <w:lang w:val="lv-LV"/>
              </w:rPr>
            </w:pPr>
            <w:r w:rsidRPr="00F639DF">
              <w:rPr>
                <w:color w:val="000000"/>
                <w:kern w:val="0"/>
                <w:sz w:val="20"/>
                <w:lang w:val="lv-LV"/>
              </w:rPr>
              <w:t>Viena disku lāde, kas atbalsta 3,5” izmēra HDD</w:t>
            </w:r>
          </w:p>
        </w:tc>
        <w:tc>
          <w:tcPr>
            <w:tcW w:w="1400" w:type="dxa"/>
            <w:tcBorders>
              <w:top w:val="nil"/>
              <w:left w:val="nil"/>
              <w:bottom w:val="single" w:sz="8" w:space="0" w:color="auto"/>
              <w:right w:val="single" w:sz="8" w:space="0" w:color="auto"/>
            </w:tcBorders>
            <w:shd w:val="clear" w:color="auto" w:fill="auto"/>
            <w:vAlign w:val="center"/>
            <w:hideMark/>
          </w:tcPr>
          <w:p w:rsidR="00F639DF" w:rsidRPr="00F639DF" w:rsidRDefault="00F639DF" w:rsidP="00F639DF">
            <w:pPr>
              <w:widowControl/>
              <w:overflowPunct/>
              <w:autoSpaceDE/>
              <w:autoSpaceDN/>
              <w:adjustRightInd/>
              <w:jc w:val="both"/>
              <w:rPr>
                <w:color w:val="000000"/>
                <w:kern w:val="0"/>
                <w:szCs w:val="24"/>
                <w:lang w:val="lv-LV"/>
              </w:rPr>
            </w:pPr>
            <w:r w:rsidRPr="00F639DF">
              <w:rPr>
                <w:color w:val="000000"/>
                <w:kern w:val="0"/>
                <w:szCs w:val="24"/>
                <w:lang w:val="lv-LV"/>
              </w:rPr>
              <w:t> </w:t>
            </w:r>
          </w:p>
        </w:tc>
        <w:tc>
          <w:tcPr>
            <w:tcW w:w="1039"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83"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c>
          <w:tcPr>
            <w:tcW w:w="993" w:type="dxa"/>
            <w:tcBorders>
              <w:top w:val="nil"/>
              <w:left w:val="nil"/>
              <w:bottom w:val="single" w:sz="8" w:space="0" w:color="auto"/>
              <w:right w:val="single" w:sz="8" w:space="0" w:color="auto"/>
            </w:tcBorders>
            <w:shd w:val="clear" w:color="auto" w:fill="auto"/>
            <w:noWrap/>
            <w:vAlign w:val="bottom"/>
            <w:hideMark/>
          </w:tcPr>
          <w:p w:rsidR="00F639DF" w:rsidRPr="00F639DF" w:rsidRDefault="00F639DF" w:rsidP="00F639DF">
            <w:pPr>
              <w:widowControl/>
              <w:overflowPunct/>
              <w:autoSpaceDE/>
              <w:autoSpaceDN/>
              <w:adjustRightInd/>
              <w:rPr>
                <w:rFonts w:ascii="Calibri" w:hAnsi="Calibri" w:cs="Calibri"/>
                <w:color w:val="000000"/>
                <w:kern w:val="0"/>
                <w:sz w:val="22"/>
                <w:szCs w:val="22"/>
                <w:lang w:val="lv-LV"/>
              </w:rPr>
            </w:pPr>
            <w:r w:rsidRPr="00F639DF">
              <w:rPr>
                <w:rFonts w:ascii="Calibri" w:hAnsi="Calibri" w:cs="Calibri"/>
                <w:color w:val="000000"/>
                <w:kern w:val="0"/>
                <w:sz w:val="22"/>
                <w:szCs w:val="22"/>
                <w:lang w:val="lv-LV"/>
              </w:rPr>
              <w:t> </w:t>
            </w:r>
          </w:p>
        </w:tc>
      </w:tr>
    </w:tbl>
    <w:p w:rsidR="00364478" w:rsidRDefault="00364478" w:rsidP="00B267E0">
      <w:pPr>
        <w:widowControl/>
        <w:overflowPunct/>
        <w:autoSpaceDE/>
        <w:autoSpaceDN/>
        <w:adjustRightInd/>
        <w:jc w:val="both"/>
        <w:rPr>
          <w:b/>
          <w:lang w:val="lv-LV"/>
        </w:rPr>
      </w:pPr>
    </w:p>
    <w:p w:rsidR="00F639DF" w:rsidRPr="00CA2FB0" w:rsidRDefault="00F639DF" w:rsidP="00B267E0">
      <w:pPr>
        <w:widowControl/>
        <w:overflowPunct/>
        <w:autoSpaceDE/>
        <w:autoSpaceDN/>
        <w:adjustRightInd/>
        <w:jc w:val="both"/>
        <w:rPr>
          <w:b/>
          <w:lang w:val="lv-LV"/>
        </w:rPr>
      </w:pPr>
    </w:p>
    <w:p w:rsidR="00D7273D" w:rsidRPr="00CA2FB0" w:rsidRDefault="00FF45FF" w:rsidP="00B267E0">
      <w:pPr>
        <w:widowControl/>
        <w:overflowPunct/>
        <w:autoSpaceDE/>
        <w:autoSpaceDN/>
        <w:adjustRightInd/>
        <w:jc w:val="both"/>
        <w:rPr>
          <w:szCs w:val="24"/>
          <w:lang w:val="lv-LV"/>
        </w:rPr>
      </w:pPr>
      <w:r w:rsidRPr="00CA2FB0">
        <w:rPr>
          <w:szCs w:val="24"/>
          <w:lang w:val="lv-LV"/>
        </w:rPr>
        <w:t>*Tabulā Nr. 1.2.  norādītās pakalpojuma sadaļas Pasūtītājs var līguma darbības laikā pasūtīt papildus iepirkuma līgum</w:t>
      </w:r>
      <w:r w:rsidR="001978F6" w:rsidRPr="00CA2FB0">
        <w:rPr>
          <w:szCs w:val="24"/>
          <w:lang w:val="lv-LV"/>
        </w:rPr>
        <w:t xml:space="preserve">ā nolīgtajam pakalpojuma apjomam. Pakalpojuma sniedzējs apņemas norādītās pakalpojuma sadaļas nodrošināt par piedāvājumā norādīto cenu. </w:t>
      </w:r>
    </w:p>
    <w:p w:rsidR="00D7273D" w:rsidRPr="00CA2FB0" w:rsidRDefault="001978F6" w:rsidP="00B267E0">
      <w:pPr>
        <w:pStyle w:val="BodyTextIndent2"/>
        <w:spacing w:after="120"/>
        <w:ind w:left="0"/>
        <w:rPr>
          <w:color w:val="000000"/>
          <w:lang w:val="lv-LV"/>
        </w:rPr>
      </w:pPr>
      <w:r w:rsidRPr="00CA2FB0">
        <w:rPr>
          <w:color w:val="000000"/>
          <w:lang w:val="lv-LV"/>
        </w:rPr>
        <w:t>Datums:</w:t>
      </w:r>
    </w:p>
    <w:p w:rsidR="00D7273D" w:rsidRPr="00160FB1" w:rsidRDefault="001978F6" w:rsidP="007634DA">
      <w:pPr>
        <w:pStyle w:val="BodyTextIndent2"/>
        <w:ind w:left="0"/>
        <w:rPr>
          <w:lang w:val="lv-LV"/>
        </w:rPr>
      </w:pPr>
      <w:r w:rsidRPr="00CA2FB0">
        <w:rPr>
          <w:color w:val="000000"/>
          <w:lang w:val="lv-LV"/>
        </w:rPr>
        <w:t xml:space="preserve">Personas ar pārstāvības tiesībām paraksts, tā atšifrējums, </w:t>
      </w:r>
    </w:p>
    <w:bookmarkEnd w:id="2"/>
    <w:p w:rsidR="001D22D8" w:rsidRPr="00160FB1" w:rsidRDefault="001D22D8" w:rsidP="00B267E0">
      <w:pPr>
        <w:jc w:val="both"/>
        <w:rPr>
          <w:lang w:val="lv-LV"/>
        </w:rPr>
      </w:pPr>
    </w:p>
    <w:sectPr w:rsidR="001D22D8" w:rsidRPr="00160FB1" w:rsidSect="003B4C08">
      <w:footnotePr>
        <w:numFmt w:val="chicago"/>
      </w:foot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C3B" w:rsidRDefault="002D2C3B">
      <w:r>
        <w:separator/>
      </w:r>
    </w:p>
  </w:endnote>
  <w:endnote w:type="continuationSeparator" w:id="0">
    <w:p w:rsidR="002D2C3B" w:rsidRDefault="002D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3B" w:rsidRDefault="002D2C3B" w:rsidP="003B4C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2D2C3B" w:rsidRDefault="002D2C3B" w:rsidP="003B4C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3B" w:rsidRDefault="002D2C3B" w:rsidP="003B4C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0A39">
      <w:rPr>
        <w:rStyle w:val="PageNumber"/>
        <w:noProof/>
      </w:rPr>
      <w:t>3</w:t>
    </w:r>
    <w:r>
      <w:rPr>
        <w:rStyle w:val="PageNumber"/>
      </w:rPr>
      <w:fldChar w:fldCharType="end"/>
    </w:r>
  </w:p>
  <w:p w:rsidR="002D2C3B" w:rsidRDefault="002D2C3B" w:rsidP="003B4C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C3B" w:rsidRDefault="002D2C3B">
      <w:r>
        <w:separator/>
      </w:r>
    </w:p>
  </w:footnote>
  <w:footnote w:type="continuationSeparator" w:id="0">
    <w:p w:rsidR="002D2C3B" w:rsidRDefault="002D2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3"/>
    <w:lvl w:ilvl="0">
      <w:start w:val="1"/>
      <w:numFmt w:val="decimal"/>
      <w:lvlText w:val="%1)"/>
      <w:lvlJc w:val="left"/>
      <w:pPr>
        <w:tabs>
          <w:tab w:val="num" w:pos="720"/>
        </w:tabs>
        <w:ind w:left="720" w:hanging="360"/>
      </w:pPr>
    </w:lvl>
  </w:abstractNum>
  <w:abstractNum w:abstractNumId="2" w15:restartNumberingAfterBreak="0">
    <w:nsid w:val="00000010"/>
    <w:multiLevelType w:val="multilevel"/>
    <w:tmpl w:val="00000010"/>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7938E8"/>
    <w:multiLevelType w:val="multilevel"/>
    <w:tmpl w:val="A77025F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1F66342"/>
    <w:multiLevelType w:val="hybridMultilevel"/>
    <w:tmpl w:val="B40485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025BFA"/>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7F02278"/>
    <w:multiLevelType w:val="multilevel"/>
    <w:tmpl w:val="936AD37C"/>
    <w:lvl w:ilvl="0">
      <w:start w:val="1"/>
      <w:numFmt w:val="decimal"/>
      <w:lvlText w:val="%1."/>
      <w:lvlJc w:val="left"/>
      <w:pPr>
        <w:tabs>
          <w:tab w:val="num" w:pos="630"/>
        </w:tabs>
        <w:ind w:left="630" w:hanging="63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9896E83"/>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F57DEC"/>
    <w:multiLevelType w:val="multilevel"/>
    <w:tmpl w:val="BEB46EF8"/>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1E5A1296"/>
    <w:multiLevelType w:val="hybridMultilevel"/>
    <w:tmpl w:val="4C3C13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4DB1238"/>
    <w:multiLevelType w:val="multilevel"/>
    <w:tmpl w:val="28EAF6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B3427A1"/>
    <w:multiLevelType w:val="multilevel"/>
    <w:tmpl w:val="2760E0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307083"/>
    <w:multiLevelType w:val="hybridMultilevel"/>
    <w:tmpl w:val="3DD46A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27F6DC8"/>
    <w:multiLevelType w:val="multilevel"/>
    <w:tmpl w:val="936AD37C"/>
    <w:lvl w:ilvl="0">
      <w:start w:val="1"/>
      <w:numFmt w:val="decimal"/>
      <w:lvlText w:val="%1."/>
      <w:lvlJc w:val="left"/>
      <w:pPr>
        <w:tabs>
          <w:tab w:val="num" w:pos="630"/>
        </w:tabs>
        <w:ind w:left="630" w:hanging="63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34A64D8"/>
    <w:multiLevelType w:val="hybridMultilevel"/>
    <w:tmpl w:val="7714DAA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8828A1"/>
    <w:multiLevelType w:val="multilevel"/>
    <w:tmpl w:val="CE44B446"/>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D12993"/>
    <w:multiLevelType w:val="multilevel"/>
    <w:tmpl w:val="8656355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b w:val="0"/>
        <w:color w:val="auto"/>
        <w:sz w:val="24"/>
        <w:szCs w:val="24"/>
      </w:rPr>
    </w:lvl>
    <w:lvl w:ilvl="3">
      <w:start w:val="1"/>
      <w:numFmt w:val="decimal"/>
      <w:lvlText w:val="%1.%2.%3.%4."/>
      <w:lvlJc w:val="left"/>
      <w:pPr>
        <w:tabs>
          <w:tab w:val="num" w:pos="1267"/>
        </w:tabs>
        <w:ind w:left="1267" w:hanging="907"/>
      </w:pPr>
      <w:rPr>
        <w:rFonts w:cs="Times New Roman" w:hint="default"/>
        <w:color w:val="auto"/>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7" w15:restartNumberingAfterBreak="0">
    <w:nsid w:val="4282266A"/>
    <w:multiLevelType w:val="hybridMultilevel"/>
    <w:tmpl w:val="0C0A1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CC3C98"/>
    <w:multiLevelType w:val="hybridMultilevel"/>
    <w:tmpl w:val="0C0A1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CE7315"/>
    <w:multiLevelType w:val="hybridMultilevel"/>
    <w:tmpl w:val="8C82F2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A0B21F9"/>
    <w:multiLevelType w:val="hybridMultilevel"/>
    <w:tmpl w:val="109A6B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105FA1"/>
    <w:multiLevelType w:val="multilevel"/>
    <w:tmpl w:val="EEC6C676"/>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6347A7"/>
    <w:multiLevelType w:val="hybridMultilevel"/>
    <w:tmpl w:val="4970C8C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76F73A22"/>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9AA3398"/>
    <w:multiLevelType w:val="multilevel"/>
    <w:tmpl w:val="0426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F466DC7"/>
    <w:multiLevelType w:val="multilevel"/>
    <w:tmpl w:val="E4EE0EC0"/>
    <w:lvl w:ilvl="0">
      <w:start w:val="7"/>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6"/>
  </w:num>
  <w:num w:numId="2">
    <w:abstractNumId w:val="24"/>
  </w:num>
  <w:num w:numId="3">
    <w:abstractNumId w:val="2"/>
  </w:num>
  <w:num w:numId="4">
    <w:abstractNumId w:val="1"/>
  </w:num>
  <w:num w:numId="5">
    <w:abstractNumId w:val="13"/>
  </w:num>
  <w:num w:numId="6">
    <w:abstractNumId w:val="18"/>
  </w:num>
  <w:num w:numId="7">
    <w:abstractNumId w:val="23"/>
  </w:num>
  <w:num w:numId="8">
    <w:abstractNumId w:val="17"/>
  </w:num>
  <w:num w:numId="9">
    <w:abstractNumId w:val="5"/>
  </w:num>
  <w:num w:numId="10">
    <w:abstractNumId w:val="6"/>
  </w:num>
  <w:num w:numId="11">
    <w:abstractNumId w:val="7"/>
  </w:num>
  <w:num w:numId="12">
    <w:abstractNumId w:val="8"/>
  </w:num>
  <w:num w:numId="13">
    <w:abstractNumId w:val="15"/>
  </w:num>
  <w:num w:numId="14">
    <w:abstractNumId w:val="25"/>
  </w:num>
  <w:num w:numId="15">
    <w:abstractNumId w:val="11"/>
  </w:num>
  <w:num w:numId="16">
    <w:abstractNumId w:val="3"/>
  </w:num>
  <w:num w:numId="17">
    <w:abstractNumId w:val="21"/>
  </w:num>
  <w:num w:numId="18">
    <w:abstractNumId w:val="14"/>
  </w:num>
  <w:num w:numId="19">
    <w:abstractNumId w:val="12"/>
  </w:num>
  <w:num w:numId="20">
    <w:abstractNumId w:val="20"/>
  </w:num>
  <w:num w:numId="21">
    <w:abstractNumId w:val="9"/>
  </w:num>
  <w:num w:numId="22">
    <w:abstractNumId w:val="10"/>
  </w:num>
  <w:num w:numId="23">
    <w:abstractNumId w:val="4"/>
  </w:num>
  <w:num w:numId="24">
    <w:abstractNumId w:val="19"/>
  </w:num>
  <w:num w:numId="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hideSpellingErrors/>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3D"/>
    <w:rsid w:val="00003A69"/>
    <w:rsid w:val="00005A0E"/>
    <w:rsid w:val="00007F57"/>
    <w:rsid w:val="00010A13"/>
    <w:rsid w:val="00010DF0"/>
    <w:rsid w:val="000171BD"/>
    <w:rsid w:val="0002215C"/>
    <w:rsid w:val="00041A27"/>
    <w:rsid w:val="0005150D"/>
    <w:rsid w:val="0005346D"/>
    <w:rsid w:val="00073D8A"/>
    <w:rsid w:val="00076F7C"/>
    <w:rsid w:val="000922A0"/>
    <w:rsid w:val="00092E76"/>
    <w:rsid w:val="00095276"/>
    <w:rsid w:val="000A306D"/>
    <w:rsid w:val="000B4E09"/>
    <w:rsid w:val="000F08AA"/>
    <w:rsid w:val="000F708D"/>
    <w:rsid w:val="00116183"/>
    <w:rsid w:val="001164D7"/>
    <w:rsid w:val="00123C1F"/>
    <w:rsid w:val="00125199"/>
    <w:rsid w:val="00130CAF"/>
    <w:rsid w:val="00130F0C"/>
    <w:rsid w:val="00134A56"/>
    <w:rsid w:val="0014329E"/>
    <w:rsid w:val="00147CE0"/>
    <w:rsid w:val="00160FB1"/>
    <w:rsid w:val="00161633"/>
    <w:rsid w:val="00171678"/>
    <w:rsid w:val="00171FF8"/>
    <w:rsid w:val="001845F6"/>
    <w:rsid w:val="001879EF"/>
    <w:rsid w:val="001978F6"/>
    <w:rsid w:val="001A1E1F"/>
    <w:rsid w:val="001D22D8"/>
    <w:rsid w:val="001D25F5"/>
    <w:rsid w:val="001E5B47"/>
    <w:rsid w:val="001E6F24"/>
    <w:rsid w:val="00206A9B"/>
    <w:rsid w:val="00211A69"/>
    <w:rsid w:val="002412D1"/>
    <w:rsid w:val="00243736"/>
    <w:rsid w:val="00282868"/>
    <w:rsid w:val="002A158B"/>
    <w:rsid w:val="002A7B72"/>
    <w:rsid w:val="002C3BA6"/>
    <w:rsid w:val="002C5851"/>
    <w:rsid w:val="002C6F16"/>
    <w:rsid w:val="002D2C3B"/>
    <w:rsid w:val="002D7707"/>
    <w:rsid w:val="002D7DE0"/>
    <w:rsid w:val="002D7E09"/>
    <w:rsid w:val="002E6A22"/>
    <w:rsid w:val="0030159A"/>
    <w:rsid w:val="00302628"/>
    <w:rsid w:val="00312693"/>
    <w:rsid w:val="0032561E"/>
    <w:rsid w:val="00343190"/>
    <w:rsid w:val="00343574"/>
    <w:rsid w:val="00364478"/>
    <w:rsid w:val="003730D9"/>
    <w:rsid w:val="00377C87"/>
    <w:rsid w:val="003836BE"/>
    <w:rsid w:val="00391943"/>
    <w:rsid w:val="00392E4F"/>
    <w:rsid w:val="00395502"/>
    <w:rsid w:val="0039774B"/>
    <w:rsid w:val="003B17FA"/>
    <w:rsid w:val="003B1EC6"/>
    <w:rsid w:val="003B4C08"/>
    <w:rsid w:val="003C372A"/>
    <w:rsid w:val="003D4766"/>
    <w:rsid w:val="003F3941"/>
    <w:rsid w:val="00401D86"/>
    <w:rsid w:val="0041165B"/>
    <w:rsid w:val="004123C0"/>
    <w:rsid w:val="00417BF5"/>
    <w:rsid w:val="004202DA"/>
    <w:rsid w:val="00436E7F"/>
    <w:rsid w:val="00441B27"/>
    <w:rsid w:val="00446ED2"/>
    <w:rsid w:val="0045699B"/>
    <w:rsid w:val="00491D9D"/>
    <w:rsid w:val="004962D2"/>
    <w:rsid w:val="004A350A"/>
    <w:rsid w:val="004A5A8C"/>
    <w:rsid w:val="004A6546"/>
    <w:rsid w:val="004A77B4"/>
    <w:rsid w:val="004D2481"/>
    <w:rsid w:val="004E6D93"/>
    <w:rsid w:val="0054466A"/>
    <w:rsid w:val="005611FE"/>
    <w:rsid w:val="00563DE3"/>
    <w:rsid w:val="00566714"/>
    <w:rsid w:val="00586613"/>
    <w:rsid w:val="00596E88"/>
    <w:rsid w:val="005A5D08"/>
    <w:rsid w:val="005B5179"/>
    <w:rsid w:val="005C0234"/>
    <w:rsid w:val="005C5AE9"/>
    <w:rsid w:val="005F7260"/>
    <w:rsid w:val="0060678F"/>
    <w:rsid w:val="00615B2C"/>
    <w:rsid w:val="006226E3"/>
    <w:rsid w:val="00627066"/>
    <w:rsid w:val="006327F2"/>
    <w:rsid w:val="006338E6"/>
    <w:rsid w:val="006825C0"/>
    <w:rsid w:val="00692557"/>
    <w:rsid w:val="00695126"/>
    <w:rsid w:val="00697AD0"/>
    <w:rsid w:val="006B704B"/>
    <w:rsid w:val="006C0A52"/>
    <w:rsid w:val="006C5107"/>
    <w:rsid w:val="006D4E25"/>
    <w:rsid w:val="006E184E"/>
    <w:rsid w:val="006E4364"/>
    <w:rsid w:val="006E5A93"/>
    <w:rsid w:val="006F4547"/>
    <w:rsid w:val="0074002F"/>
    <w:rsid w:val="00762486"/>
    <w:rsid w:val="007634DA"/>
    <w:rsid w:val="00770222"/>
    <w:rsid w:val="007844E9"/>
    <w:rsid w:val="00784B2A"/>
    <w:rsid w:val="00786186"/>
    <w:rsid w:val="00795C92"/>
    <w:rsid w:val="007A3F65"/>
    <w:rsid w:val="007B1181"/>
    <w:rsid w:val="007B662E"/>
    <w:rsid w:val="007B6DC3"/>
    <w:rsid w:val="007E6624"/>
    <w:rsid w:val="008142E8"/>
    <w:rsid w:val="008162E0"/>
    <w:rsid w:val="00824584"/>
    <w:rsid w:val="00841326"/>
    <w:rsid w:val="00847C76"/>
    <w:rsid w:val="008938E4"/>
    <w:rsid w:val="008C2E2D"/>
    <w:rsid w:val="008D34F6"/>
    <w:rsid w:val="008D4053"/>
    <w:rsid w:val="008E7589"/>
    <w:rsid w:val="008F1819"/>
    <w:rsid w:val="008F6459"/>
    <w:rsid w:val="00900AB2"/>
    <w:rsid w:val="0090611C"/>
    <w:rsid w:val="00911FA8"/>
    <w:rsid w:val="009121E3"/>
    <w:rsid w:val="009407A9"/>
    <w:rsid w:val="009435F6"/>
    <w:rsid w:val="00950F5E"/>
    <w:rsid w:val="009866E4"/>
    <w:rsid w:val="00992BCE"/>
    <w:rsid w:val="009A6D35"/>
    <w:rsid w:val="009A6FFE"/>
    <w:rsid w:val="009B728C"/>
    <w:rsid w:val="009C22BF"/>
    <w:rsid w:val="009C35FE"/>
    <w:rsid w:val="009C459A"/>
    <w:rsid w:val="009C5665"/>
    <w:rsid w:val="009F048F"/>
    <w:rsid w:val="009F67EA"/>
    <w:rsid w:val="00A01C66"/>
    <w:rsid w:val="00A3704C"/>
    <w:rsid w:val="00A428E6"/>
    <w:rsid w:val="00A43631"/>
    <w:rsid w:val="00A53165"/>
    <w:rsid w:val="00A5519B"/>
    <w:rsid w:val="00A558E5"/>
    <w:rsid w:val="00A5638F"/>
    <w:rsid w:val="00A85777"/>
    <w:rsid w:val="00A86037"/>
    <w:rsid w:val="00A86A79"/>
    <w:rsid w:val="00A94D33"/>
    <w:rsid w:val="00AA0B97"/>
    <w:rsid w:val="00AB6055"/>
    <w:rsid w:val="00AC4227"/>
    <w:rsid w:val="00AE0462"/>
    <w:rsid w:val="00AE4D33"/>
    <w:rsid w:val="00AF5F0A"/>
    <w:rsid w:val="00B104B9"/>
    <w:rsid w:val="00B16FFE"/>
    <w:rsid w:val="00B176FF"/>
    <w:rsid w:val="00B208C1"/>
    <w:rsid w:val="00B254F3"/>
    <w:rsid w:val="00B26583"/>
    <w:rsid w:val="00B267E0"/>
    <w:rsid w:val="00B26CD3"/>
    <w:rsid w:val="00B90DBB"/>
    <w:rsid w:val="00BA23C1"/>
    <w:rsid w:val="00BA32FA"/>
    <w:rsid w:val="00BA6C01"/>
    <w:rsid w:val="00BB21AF"/>
    <w:rsid w:val="00BB3A4C"/>
    <w:rsid w:val="00C04543"/>
    <w:rsid w:val="00C116AD"/>
    <w:rsid w:val="00C16941"/>
    <w:rsid w:val="00C210CC"/>
    <w:rsid w:val="00C25601"/>
    <w:rsid w:val="00C2573A"/>
    <w:rsid w:val="00C27368"/>
    <w:rsid w:val="00C27EBB"/>
    <w:rsid w:val="00C36143"/>
    <w:rsid w:val="00C5257E"/>
    <w:rsid w:val="00C5311A"/>
    <w:rsid w:val="00C574BC"/>
    <w:rsid w:val="00C60452"/>
    <w:rsid w:val="00C94C19"/>
    <w:rsid w:val="00CA2789"/>
    <w:rsid w:val="00CA2FB0"/>
    <w:rsid w:val="00CB2956"/>
    <w:rsid w:val="00CB372B"/>
    <w:rsid w:val="00CB551D"/>
    <w:rsid w:val="00CB57DB"/>
    <w:rsid w:val="00CB6095"/>
    <w:rsid w:val="00CC0B48"/>
    <w:rsid w:val="00CF0F09"/>
    <w:rsid w:val="00CF4450"/>
    <w:rsid w:val="00D2307B"/>
    <w:rsid w:val="00D30B59"/>
    <w:rsid w:val="00D40215"/>
    <w:rsid w:val="00D4585E"/>
    <w:rsid w:val="00D50702"/>
    <w:rsid w:val="00D65A92"/>
    <w:rsid w:val="00D66922"/>
    <w:rsid w:val="00D7273D"/>
    <w:rsid w:val="00D73F06"/>
    <w:rsid w:val="00D84B73"/>
    <w:rsid w:val="00DD2D00"/>
    <w:rsid w:val="00DD366B"/>
    <w:rsid w:val="00DE61CD"/>
    <w:rsid w:val="00DF6C6F"/>
    <w:rsid w:val="00E06334"/>
    <w:rsid w:val="00E134D5"/>
    <w:rsid w:val="00E4201B"/>
    <w:rsid w:val="00E501D8"/>
    <w:rsid w:val="00E61994"/>
    <w:rsid w:val="00E633FD"/>
    <w:rsid w:val="00E64479"/>
    <w:rsid w:val="00E73DA0"/>
    <w:rsid w:val="00E81342"/>
    <w:rsid w:val="00E90CB3"/>
    <w:rsid w:val="00E972FC"/>
    <w:rsid w:val="00E9792A"/>
    <w:rsid w:val="00EA00F7"/>
    <w:rsid w:val="00EB765F"/>
    <w:rsid w:val="00EC30CA"/>
    <w:rsid w:val="00ED3382"/>
    <w:rsid w:val="00EE2A7F"/>
    <w:rsid w:val="00EF03D4"/>
    <w:rsid w:val="00F03251"/>
    <w:rsid w:val="00F10E11"/>
    <w:rsid w:val="00F16CB2"/>
    <w:rsid w:val="00F26C8E"/>
    <w:rsid w:val="00F32F40"/>
    <w:rsid w:val="00F339E2"/>
    <w:rsid w:val="00F33F22"/>
    <w:rsid w:val="00F355B3"/>
    <w:rsid w:val="00F55294"/>
    <w:rsid w:val="00F56C91"/>
    <w:rsid w:val="00F622EF"/>
    <w:rsid w:val="00F63369"/>
    <w:rsid w:val="00F639DF"/>
    <w:rsid w:val="00F757D1"/>
    <w:rsid w:val="00F800C9"/>
    <w:rsid w:val="00F94F3A"/>
    <w:rsid w:val="00FA1136"/>
    <w:rsid w:val="00FC02FD"/>
    <w:rsid w:val="00FC20B7"/>
    <w:rsid w:val="00FD64DC"/>
    <w:rsid w:val="00FF0A39"/>
    <w:rsid w:val="00FF45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9"/>
    <o:shapelayout v:ext="edit">
      <o:idmap v:ext="edit" data="1"/>
    </o:shapelayout>
  </w:shapeDefaults>
  <w:decimalSymbol w:val="."/>
  <w:listSeparator w:val=";"/>
  <w14:docId w14:val="32415939"/>
  <w15:chartTrackingRefBased/>
  <w15:docId w15:val="{E91FA78B-37C0-476C-A638-DB78A466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73D"/>
    <w:pPr>
      <w:widowControl w:val="0"/>
      <w:overflowPunct w:val="0"/>
      <w:autoSpaceDE w:val="0"/>
      <w:autoSpaceDN w:val="0"/>
      <w:adjustRightInd w:val="0"/>
    </w:pPr>
    <w:rPr>
      <w:rFonts w:ascii="Times New Roman" w:eastAsia="Times New Roman" w:hAnsi="Times New Roman"/>
      <w:kern w:val="28"/>
      <w:sz w:val="24"/>
      <w:lang w:val="en-GB"/>
    </w:rPr>
  </w:style>
  <w:style w:type="paragraph" w:styleId="Heading1">
    <w:name w:val="heading 1"/>
    <w:aliases w:val="H1"/>
    <w:basedOn w:val="Normal"/>
    <w:next w:val="Normal"/>
    <w:link w:val="Heading1Char"/>
    <w:qFormat/>
    <w:rsid w:val="00D7273D"/>
    <w:pPr>
      <w:keepNext/>
      <w:numPr>
        <w:numId w:val="2"/>
      </w:numPr>
      <w:tabs>
        <w:tab w:val="left" w:pos="318"/>
      </w:tabs>
      <w:spacing w:before="240" w:after="240"/>
      <w:jc w:val="center"/>
      <w:outlineLvl w:val="0"/>
    </w:pPr>
    <w:rPr>
      <w:b/>
      <w:bCs/>
      <w:szCs w:val="24"/>
    </w:rPr>
  </w:style>
  <w:style w:type="paragraph" w:styleId="Heading2">
    <w:name w:val="heading 2"/>
    <w:aliases w:val="HD2"/>
    <w:basedOn w:val="Normal"/>
    <w:next w:val="Normal"/>
    <w:link w:val="Heading2Char"/>
    <w:qFormat/>
    <w:rsid w:val="00D7273D"/>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7273D"/>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73D"/>
    <w:pPr>
      <w:keepNext/>
      <w:widowControl/>
      <w:numPr>
        <w:ilvl w:val="3"/>
        <w:numId w:val="2"/>
      </w:numPr>
      <w:overflowPunct/>
      <w:autoSpaceDE/>
      <w:autoSpaceDN/>
      <w:adjustRightInd/>
      <w:spacing w:before="240" w:after="60"/>
      <w:outlineLvl w:val="3"/>
    </w:pPr>
    <w:rPr>
      <w:b/>
      <w:bCs/>
      <w:kern w:val="0"/>
      <w:sz w:val="28"/>
      <w:szCs w:val="28"/>
      <w:lang w:eastAsia="en-US"/>
    </w:rPr>
  </w:style>
  <w:style w:type="paragraph" w:styleId="Heading5">
    <w:name w:val="heading 5"/>
    <w:basedOn w:val="Normal"/>
    <w:next w:val="Normal"/>
    <w:link w:val="Heading5Char"/>
    <w:qFormat/>
    <w:rsid w:val="00D7273D"/>
    <w:pPr>
      <w:widowControl/>
      <w:numPr>
        <w:ilvl w:val="4"/>
        <w:numId w:val="2"/>
      </w:numPr>
      <w:overflowPunct/>
      <w:autoSpaceDE/>
      <w:autoSpaceDN/>
      <w:adjustRightInd/>
      <w:spacing w:before="240" w:after="60"/>
      <w:outlineLvl w:val="4"/>
    </w:pPr>
    <w:rPr>
      <w:b/>
      <w:bCs/>
      <w:i/>
      <w:iCs/>
      <w:kern w:val="0"/>
      <w:sz w:val="26"/>
      <w:szCs w:val="26"/>
      <w:lang w:eastAsia="en-US"/>
    </w:rPr>
  </w:style>
  <w:style w:type="paragraph" w:styleId="Heading6">
    <w:name w:val="heading 6"/>
    <w:basedOn w:val="Normal"/>
    <w:next w:val="Normal"/>
    <w:link w:val="Heading6Char"/>
    <w:qFormat/>
    <w:rsid w:val="00D7273D"/>
    <w:pPr>
      <w:widowControl/>
      <w:numPr>
        <w:ilvl w:val="5"/>
        <w:numId w:val="2"/>
      </w:numPr>
      <w:overflowPunct/>
      <w:autoSpaceDE/>
      <w:autoSpaceDN/>
      <w:adjustRightInd/>
      <w:spacing w:before="240" w:after="60"/>
      <w:outlineLvl w:val="5"/>
    </w:pPr>
    <w:rPr>
      <w:b/>
      <w:bCs/>
      <w:kern w:val="0"/>
      <w:sz w:val="22"/>
      <w:szCs w:val="22"/>
      <w:lang w:eastAsia="en-US"/>
    </w:rPr>
  </w:style>
  <w:style w:type="paragraph" w:styleId="Heading7">
    <w:name w:val="heading 7"/>
    <w:basedOn w:val="Normal"/>
    <w:next w:val="Normal"/>
    <w:link w:val="Heading7Char"/>
    <w:qFormat/>
    <w:rsid w:val="00D7273D"/>
    <w:pPr>
      <w:widowControl/>
      <w:numPr>
        <w:ilvl w:val="6"/>
        <w:numId w:val="2"/>
      </w:numPr>
      <w:overflowPunct/>
      <w:autoSpaceDE/>
      <w:autoSpaceDN/>
      <w:adjustRightInd/>
      <w:spacing w:before="240" w:after="60"/>
      <w:outlineLvl w:val="6"/>
    </w:pPr>
    <w:rPr>
      <w:kern w:val="0"/>
      <w:szCs w:val="24"/>
      <w:lang w:eastAsia="en-US"/>
    </w:rPr>
  </w:style>
  <w:style w:type="paragraph" w:styleId="Heading8">
    <w:name w:val="heading 8"/>
    <w:basedOn w:val="Normal"/>
    <w:next w:val="Normal"/>
    <w:link w:val="Heading8Char"/>
    <w:qFormat/>
    <w:rsid w:val="00D7273D"/>
    <w:pPr>
      <w:widowControl/>
      <w:numPr>
        <w:ilvl w:val="7"/>
        <w:numId w:val="2"/>
      </w:numPr>
      <w:overflowPunct/>
      <w:autoSpaceDE/>
      <w:autoSpaceDN/>
      <w:adjustRightInd/>
      <w:spacing w:before="240" w:after="60"/>
      <w:outlineLvl w:val="7"/>
    </w:pPr>
    <w:rPr>
      <w:i/>
      <w:iCs/>
      <w:kern w:val="0"/>
      <w:szCs w:val="24"/>
      <w:lang w:eastAsia="en-US"/>
    </w:rPr>
  </w:style>
  <w:style w:type="paragraph" w:styleId="Heading9">
    <w:name w:val="heading 9"/>
    <w:basedOn w:val="Normal"/>
    <w:next w:val="Normal"/>
    <w:link w:val="Heading9Char"/>
    <w:qFormat/>
    <w:rsid w:val="00D7273D"/>
    <w:pPr>
      <w:widowControl/>
      <w:numPr>
        <w:ilvl w:val="8"/>
        <w:numId w:val="2"/>
      </w:numPr>
      <w:overflowPunct/>
      <w:autoSpaceDE/>
      <w:autoSpaceDN/>
      <w:adjustRightInd/>
      <w:spacing w:before="240" w:after="60"/>
      <w:outlineLvl w:val="8"/>
    </w:pPr>
    <w:rPr>
      <w:rFonts w:ascii="Arial"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7273D"/>
    <w:rPr>
      <w:rFonts w:ascii="Times New Roman" w:eastAsia="Times New Roman" w:hAnsi="Times New Roman"/>
      <w:b/>
      <w:bCs/>
      <w:kern w:val="28"/>
      <w:sz w:val="24"/>
      <w:szCs w:val="24"/>
      <w:lang w:val="en-GB"/>
    </w:rPr>
  </w:style>
  <w:style w:type="character" w:customStyle="1" w:styleId="Heading2Char">
    <w:name w:val="Heading 2 Char"/>
    <w:aliases w:val="HD2 Char"/>
    <w:basedOn w:val="DefaultParagraphFont"/>
    <w:link w:val="Heading2"/>
    <w:rsid w:val="00D7273D"/>
    <w:rPr>
      <w:rFonts w:ascii="Arial" w:eastAsia="Times New Roman" w:hAnsi="Arial" w:cs="Arial"/>
      <w:b/>
      <w:bCs/>
      <w:i/>
      <w:iCs/>
      <w:kern w:val="28"/>
      <w:sz w:val="28"/>
      <w:szCs w:val="28"/>
      <w:lang w:val="en-GB"/>
    </w:rPr>
  </w:style>
  <w:style w:type="character" w:customStyle="1" w:styleId="Heading3Char">
    <w:name w:val="Heading 3 Char"/>
    <w:basedOn w:val="DefaultParagraphFont"/>
    <w:link w:val="Heading3"/>
    <w:rsid w:val="00D7273D"/>
    <w:rPr>
      <w:rFonts w:ascii="Arial" w:eastAsia="Times New Roman" w:hAnsi="Arial" w:cs="Arial"/>
      <w:b/>
      <w:bCs/>
      <w:kern w:val="28"/>
      <w:sz w:val="26"/>
      <w:szCs w:val="26"/>
      <w:lang w:val="en-GB"/>
    </w:rPr>
  </w:style>
  <w:style w:type="character" w:customStyle="1" w:styleId="Heading4Char">
    <w:name w:val="Heading 4 Char"/>
    <w:basedOn w:val="DefaultParagraphFont"/>
    <w:link w:val="Heading4"/>
    <w:rsid w:val="00D7273D"/>
    <w:rPr>
      <w:rFonts w:ascii="Times New Roman" w:eastAsia="Times New Roman" w:hAnsi="Times New Roman"/>
      <w:b/>
      <w:bCs/>
      <w:sz w:val="28"/>
      <w:szCs w:val="28"/>
      <w:lang w:val="en-GB" w:eastAsia="en-US"/>
    </w:rPr>
  </w:style>
  <w:style w:type="character" w:customStyle="1" w:styleId="Heading5Char">
    <w:name w:val="Heading 5 Char"/>
    <w:basedOn w:val="DefaultParagraphFont"/>
    <w:link w:val="Heading5"/>
    <w:rsid w:val="00D7273D"/>
    <w:rPr>
      <w:rFonts w:ascii="Times New Roman" w:eastAsia="Times New Roman" w:hAnsi="Times New Roman"/>
      <w:b/>
      <w:bCs/>
      <w:i/>
      <w:iCs/>
      <w:sz w:val="26"/>
      <w:szCs w:val="26"/>
      <w:lang w:val="en-GB" w:eastAsia="en-US"/>
    </w:rPr>
  </w:style>
  <w:style w:type="character" w:customStyle="1" w:styleId="Heading6Char">
    <w:name w:val="Heading 6 Char"/>
    <w:basedOn w:val="DefaultParagraphFont"/>
    <w:link w:val="Heading6"/>
    <w:rsid w:val="00D7273D"/>
    <w:rPr>
      <w:rFonts w:ascii="Times New Roman" w:eastAsia="Times New Roman" w:hAnsi="Times New Roman"/>
      <w:b/>
      <w:bCs/>
      <w:sz w:val="22"/>
      <w:szCs w:val="22"/>
      <w:lang w:val="en-GB" w:eastAsia="en-US"/>
    </w:rPr>
  </w:style>
  <w:style w:type="character" w:customStyle="1" w:styleId="Heading7Char">
    <w:name w:val="Heading 7 Char"/>
    <w:basedOn w:val="DefaultParagraphFont"/>
    <w:link w:val="Heading7"/>
    <w:rsid w:val="00D7273D"/>
    <w:rPr>
      <w:rFonts w:ascii="Times New Roman" w:eastAsia="Times New Roman" w:hAnsi="Times New Roman"/>
      <w:sz w:val="24"/>
      <w:szCs w:val="24"/>
      <w:lang w:val="en-GB" w:eastAsia="en-US"/>
    </w:rPr>
  </w:style>
  <w:style w:type="character" w:customStyle="1" w:styleId="Heading8Char">
    <w:name w:val="Heading 8 Char"/>
    <w:basedOn w:val="DefaultParagraphFont"/>
    <w:link w:val="Heading8"/>
    <w:rsid w:val="00D7273D"/>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rsid w:val="00D7273D"/>
    <w:rPr>
      <w:rFonts w:ascii="Arial" w:eastAsia="Times New Roman" w:hAnsi="Arial" w:cs="Arial"/>
      <w:sz w:val="22"/>
      <w:szCs w:val="22"/>
      <w:lang w:val="en-GB" w:eastAsia="en-US"/>
    </w:rPr>
  </w:style>
  <w:style w:type="paragraph" w:styleId="BodyTextIndent2">
    <w:name w:val="Body Text Indent 2"/>
    <w:basedOn w:val="Normal"/>
    <w:link w:val="BodyTextIndent2Char"/>
    <w:uiPriority w:val="99"/>
    <w:rsid w:val="00D7273D"/>
    <w:pPr>
      <w:tabs>
        <w:tab w:val="left" w:pos="360"/>
      </w:tabs>
      <w:ind w:left="357" w:hanging="357"/>
      <w:jc w:val="both"/>
    </w:pPr>
    <w:rPr>
      <w:szCs w:val="24"/>
    </w:rPr>
  </w:style>
  <w:style w:type="character" w:customStyle="1" w:styleId="BodyTextIndent2Char">
    <w:name w:val="Body Text Indent 2 Char"/>
    <w:basedOn w:val="DefaultParagraphFont"/>
    <w:link w:val="BodyTextIndent2"/>
    <w:uiPriority w:val="99"/>
    <w:rsid w:val="00D7273D"/>
    <w:rPr>
      <w:rFonts w:ascii="Times New Roman" w:eastAsia="Times New Roman" w:hAnsi="Times New Roman" w:cs="Times New Roman"/>
      <w:kern w:val="28"/>
      <w:sz w:val="24"/>
      <w:szCs w:val="24"/>
      <w:lang w:val="en-GB" w:eastAsia="lv-LV"/>
    </w:rPr>
  </w:style>
  <w:style w:type="paragraph" w:styleId="BodyTextIndent3">
    <w:name w:val="Body Text Indent 3"/>
    <w:basedOn w:val="Normal"/>
    <w:link w:val="BodyTextIndent3Char"/>
    <w:rsid w:val="00D7273D"/>
    <w:pPr>
      <w:spacing w:before="240" w:after="240"/>
      <w:ind w:left="624" w:hanging="624"/>
      <w:jc w:val="both"/>
    </w:pPr>
    <w:rPr>
      <w:szCs w:val="24"/>
      <w:lang w:val="de-DE"/>
    </w:rPr>
  </w:style>
  <w:style w:type="character" w:customStyle="1" w:styleId="BodyTextIndent3Char">
    <w:name w:val="Body Text Indent 3 Char"/>
    <w:basedOn w:val="DefaultParagraphFont"/>
    <w:link w:val="BodyTextIndent3"/>
    <w:rsid w:val="00D7273D"/>
    <w:rPr>
      <w:rFonts w:ascii="Times New Roman" w:eastAsia="Times New Roman" w:hAnsi="Times New Roman" w:cs="Times New Roman"/>
      <w:kern w:val="28"/>
      <w:sz w:val="24"/>
      <w:szCs w:val="24"/>
      <w:lang w:val="de-DE" w:eastAsia="lv-LV"/>
    </w:rPr>
  </w:style>
  <w:style w:type="paragraph" w:styleId="BodyText">
    <w:name w:val="Body Text"/>
    <w:basedOn w:val="Normal"/>
    <w:link w:val="BodyTextChar"/>
    <w:rsid w:val="00D7273D"/>
    <w:pPr>
      <w:spacing w:after="120"/>
    </w:pPr>
  </w:style>
  <w:style w:type="character" w:customStyle="1" w:styleId="BodyTextChar">
    <w:name w:val="Body Text Char"/>
    <w:basedOn w:val="DefaultParagraphFont"/>
    <w:link w:val="BodyText"/>
    <w:rsid w:val="00D7273D"/>
    <w:rPr>
      <w:rFonts w:ascii="Times New Roman" w:eastAsia="Times New Roman" w:hAnsi="Times New Roman" w:cs="Times New Roman"/>
      <w:kern w:val="28"/>
      <w:sz w:val="24"/>
      <w:szCs w:val="20"/>
      <w:lang w:val="en-GB" w:eastAsia="lv-LV"/>
    </w:rPr>
  </w:style>
  <w:style w:type="character" w:styleId="Hyperlink">
    <w:name w:val="Hyperlink"/>
    <w:basedOn w:val="DefaultParagraphFont"/>
    <w:rsid w:val="00D7273D"/>
    <w:rPr>
      <w:color w:val="0000FF"/>
      <w:u w:val="single"/>
    </w:rPr>
  </w:style>
  <w:style w:type="character" w:styleId="CommentReference">
    <w:name w:val="annotation reference"/>
    <w:basedOn w:val="DefaultParagraphFont"/>
    <w:semiHidden/>
    <w:rsid w:val="00D7273D"/>
    <w:rPr>
      <w:sz w:val="16"/>
      <w:szCs w:val="16"/>
    </w:rPr>
  </w:style>
  <w:style w:type="paragraph" w:styleId="CommentText">
    <w:name w:val="annotation text"/>
    <w:basedOn w:val="Normal"/>
    <w:link w:val="CommentTextChar"/>
    <w:semiHidden/>
    <w:rsid w:val="00D7273D"/>
  </w:style>
  <w:style w:type="character" w:customStyle="1" w:styleId="CommentTextChar">
    <w:name w:val="Comment Text Char"/>
    <w:basedOn w:val="DefaultParagraphFont"/>
    <w:link w:val="CommentText"/>
    <w:semiHidden/>
    <w:rsid w:val="00D7273D"/>
    <w:rPr>
      <w:rFonts w:ascii="Times New Roman" w:eastAsia="Times New Roman" w:hAnsi="Times New Roman" w:cs="Times New Roman"/>
      <w:kern w:val="28"/>
      <w:sz w:val="24"/>
      <w:szCs w:val="20"/>
      <w:lang w:val="en-GB" w:eastAsia="lv-LV"/>
    </w:rPr>
  </w:style>
  <w:style w:type="paragraph" w:customStyle="1" w:styleId="Numeracija">
    <w:name w:val="Numeracija"/>
    <w:basedOn w:val="Normal"/>
    <w:rsid w:val="00D7273D"/>
    <w:pPr>
      <w:widowControl/>
      <w:numPr>
        <w:numId w:val="1"/>
      </w:numPr>
      <w:overflowPunct/>
      <w:autoSpaceDE/>
      <w:autoSpaceDN/>
      <w:adjustRightInd/>
      <w:jc w:val="both"/>
    </w:pPr>
    <w:rPr>
      <w:kern w:val="0"/>
      <w:sz w:val="26"/>
      <w:szCs w:val="24"/>
      <w:lang w:val="en-US" w:eastAsia="en-US"/>
    </w:rPr>
  </w:style>
  <w:style w:type="table" w:styleId="TableGrid">
    <w:name w:val="Table Grid"/>
    <w:basedOn w:val="TableNormal"/>
    <w:rsid w:val="00D727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7273D"/>
    <w:rPr>
      <w:rFonts w:ascii="Tahoma" w:hAnsi="Tahoma" w:cs="Tahoma"/>
      <w:sz w:val="16"/>
      <w:szCs w:val="16"/>
    </w:rPr>
  </w:style>
  <w:style w:type="character" w:customStyle="1" w:styleId="BalloonTextChar">
    <w:name w:val="Balloon Text Char"/>
    <w:basedOn w:val="DefaultParagraphFont"/>
    <w:link w:val="BalloonText"/>
    <w:uiPriority w:val="99"/>
    <w:semiHidden/>
    <w:rsid w:val="00D7273D"/>
    <w:rPr>
      <w:rFonts w:ascii="Tahoma" w:eastAsia="Times New Roman" w:hAnsi="Tahoma" w:cs="Tahoma"/>
      <w:kern w:val="28"/>
      <w:sz w:val="16"/>
      <w:szCs w:val="16"/>
      <w:lang w:val="en-GB" w:eastAsia="lv-LV"/>
    </w:rPr>
  </w:style>
  <w:style w:type="paragraph" w:styleId="ListParagraph">
    <w:name w:val="List Paragraph"/>
    <w:basedOn w:val="Normal"/>
    <w:link w:val="ListParagraphChar"/>
    <w:uiPriority w:val="34"/>
    <w:qFormat/>
    <w:rsid w:val="00D7273D"/>
    <w:pPr>
      <w:ind w:left="720"/>
      <w:contextualSpacing/>
    </w:pPr>
  </w:style>
  <w:style w:type="paragraph" w:styleId="Footer">
    <w:name w:val="footer"/>
    <w:basedOn w:val="Normal"/>
    <w:link w:val="FooterChar"/>
    <w:rsid w:val="00D7273D"/>
    <w:pPr>
      <w:tabs>
        <w:tab w:val="center" w:pos="4320"/>
        <w:tab w:val="right" w:pos="8640"/>
      </w:tabs>
    </w:pPr>
  </w:style>
  <w:style w:type="character" w:customStyle="1" w:styleId="FooterChar">
    <w:name w:val="Footer Char"/>
    <w:basedOn w:val="DefaultParagraphFont"/>
    <w:link w:val="Footer"/>
    <w:rsid w:val="00D7273D"/>
    <w:rPr>
      <w:rFonts w:ascii="Times New Roman" w:eastAsia="Times New Roman" w:hAnsi="Times New Roman" w:cs="Times New Roman"/>
      <w:kern w:val="28"/>
      <w:sz w:val="24"/>
      <w:szCs w:val="20"/>
      <w:lang w:val="en-GB" w:eastAsia="lv-LV"/>
    </w:rPr>
  </w:style>
  <w:style w:type="character" w:styleId="PageNumber">
    <w:name w:val="page number"/>
    <w:basedOn w:val="DefaultParagraphFont"/>
    <w:rsid w:val="00D7273D"/>
  </w:style>
  <w:style w:type="paragraph" w:styleId="FootnoteText">
    <w:name w:val="footnote text"/>
    <w:basedOn w:val="Normal"/>
    <w:link w:val="FootnoteTextChar"/>
    <w:semiHidden/>
    <w:rsid w:val="00D7273D"/>
  </w:style>
  <w:style w:type="character" w:customStyle="1" w:styleId="FootnoteTextChar">
    <w:name w:val="Footnote Text Char"/>
    <w:basedOn w:val="DefaultParagraphFont"/>
    <w:link w:val="FootnoteText"/>
    <w:semiHidden/>
    <w:rsid w:val="00D7273D"/>
    <w:rPr>
      <w:rFonts w:ascii="Times New Roman" w:eastAsia="Times New Roman" w:hAnsi="Times New Roman" w:cs="Times New Roman"/>
      <w:kern w:val="28"/>
      <w:sz w:val="24"/>
      <w:szCs w:val="20"/>
      <w:lang w:val="en-GB" w:eastAsia="lv-LV"/>
    </w:rPr>
  </w:style>
  <w:style w:type="character" w:styleId="FootnoteReference">
    <w:name w:val="footnote reference"/>
    <w:basedOn w:val="DefaultParagraphFont"/>
    <w:semiHidden/>
    <w:rsid w:val="00D7273D"/>
    <w:rPr>
      <w:vertAlign w:val="superscript"/>
    </w:rPr>
  </w:style>
  <w:style w:type="paragraph" w:styleId="NoSpacing">
    <w:name w:val="No Spacing"/>
    <w:qFormat/>
    <w:rsid w:val="00D7273D"/>
    <w:pPr>
      <w:suppressAutoHyphens/>
    </w:pPr>
    <w:rPr>
      <w:rFonts w:eastAsia="Arial"/>
      <w:sz w:val="22"/>
      <w:szCs w:val="22"/>
      <w:lang w:eastAsia="ar-SA"/>
    </w:rPr>
  </w:style>
  <w:style w:type="paragraph" w:styleId="EndnoteText">
    <w:name w:val="endnote text"/>
    <w:basedOn w:val="Normal"/>
    <w:link w:val="EndnoteTextChar"/>
    <w:uiPriority w:val="99"/>
    <w:semiHidden/>
    <w:unhideWhenUsed/>
    <w:rsid w:val="00D7273D"/>
    <w:rPr>
      <w:sz w:val="20"/>
    </w:rPr>
  </w:style>
  <w:style w:type="character" w:customStyle="1" w:styleId="EndnoteTextChar">
    <w:name w:val="Endnote Text Char"/>
    <w:basedOn w:val="DefaultParagraphFont"/>
    <w:link w:val="EndnoteText"/>
    <w:uiPriority w:val="99"/>
    <w:semiHidden/>
    <w:rsid w:val="00D7273D"/>
    <w:rPr>
      <w:rFonts w:ascii="Times New Roman" w:eastAsia="Times New Roman" w:hAnsi="Times New Roman" w:cs="Times New Roman"/>
      <w:kern w:val="28"/>
      <w:sz w:val="20"/>
      <w:szCs w:val="20"/>
      <w:lang w:val="en-GB" w:eastAsia="lv-LV"/>
    </w:rPr>
  </w:style>
  <w:style w:type="character" w:styleId="EndnoteReference">
    <w:name w:val="endnote reference"/>
    <w:basedOn w:val="DefaultParagraphFont"/>
    <w:uiPriority w:val="99"/>
    <w:semiHidden/>
    <w:unhideWhenUsed/>
    <w:rsid w:val="00D7273D"/>
    <w:rPr>
      <w:vertAlign w:val="superscript"/>
    </w:rPr>
  </w:style>
  <w:style w:type="paragraph" w:styleId="Header">
    <w:name w:val="header"/>
    <w:basedOn w:val="Normal"/>
    <w:link w:val="HeaderChar"/>
    <w:uiPriority w:val="99"/>
    <w:semiHidden/>
    <w:unhideWhenUsed/>
    <w:rsid w:val="00D7273D"/>
    <w:pPr>
      <w:tabs>
        <w:tab w:val="center" w:pos="4153"/>
        <w:tab w:val="right" w:pos="8306"/>
      </w:tabs>
    </w:pPr>
  </w:style>
  <w:style w:type="character" w:customStyle="1" w:styleId="HeaderChar">
    <w:name w:val="Header Char"/>
    <w:basedOn w:val="DefaultParagraphFont"/>
    <w:link w:val="Header"/>
    <w:uiPriority w:val="99"/>
    <w:semiHidden/>
    <w:rsid w:val="00D7273D"/>
    <w:rPr>
      <w:rFonts w:ascii="Times New Roman" w:eastAsia="Times New Roman" w:hAnsi="Times New Roman" w:cs="Times New Roman"/>
      <w:kern w:val="28"/>
      <w:sz w:val="24"/>
      <w:szCs w:val="20"/>
      <w:lang w:val="en-GB" w:eastAsia="lv-LV"/>
    </w:rPr>
  </w:style>
  <w:style w:type="paragraph" w:customStyle="1" w:styleId="Bullets">
    <w:name w:val="Bullets"/>
    <w:basedOn w:val="ListParagraph"/>
    <w:autoRedefine/>
    <w:qFormat/>
    <w:rsid w:val="00D7273D"/>
    <w:pPr>
      <w:ind w:left="16"/>
      <w:jc w:val="both"/>
    </w:pPr>
    <w:rPr>
      <w:kern w:val="0"/>
      <w:szCs w:val="24"/>
      <w:lang w:val="lv-LV" w:eastAsia="en-US"/>
    </w:rPr>
  </w:style>
  <w:style w:type="paragraph" w:styleId="CommentSubject">
    <w:name w:val="annotation subject"/>
    <w:basedOn w:val="CommentText"/>
    <w:next w:val="CommentText"/>
    <w:link w:val="CommentSubjectChar"/>
    <w:uiPriority w:val="99"/>
    <w:semiHidden/>
    <w:unhideWhenUsed/>
    <w:rsid w:val="00D7273D"/>
    <w:rPr>
      <w:b/>
      <w:bCs/>
      <w:sz w:val="20"/>
    </w:rPr>
  </w:style>
  <w:style w:type="character" w:customStyle="1" w:styleId="CommentSubjectChar">
    <w:name w:val="Comment Subject Char"/>
    <w:basedOn w:val="CommentTextChar"/>
    <w:link w:val="CommentSubject"/>
    <w:uiPriority w:val="99"/>
    <w:semiHidden/>
    <w:rsid w:val="00D7273D"/>
    <w:rPr>
      <w:rFonts w:ascii="Times New Roman" w:eastAsia="Times New Roman" w:hAnsi="Times New Roman" w:cs="Times New Roman"/>
      <w:b/>
      <w:bCs/>
      <w:kern w:val="28"/>
      <w:sz w:val="20"/>
      <w:szCs w:val="20"/>
      <w:lang w:val="en-GB" w:eastAsia="lv-LV"/>
    </w:rPr>
  </w:style>
  <w:style w:type="paragraph" w:styleId="Revision">
    <w:name w:val="Revision"/>
    <w:hidden/>
    <w:uiPriority w:val="99"/>
    <w:semiHidden/>
    <w:rsid w:val="00D7273D"/>
    <w:rPr>
      <w:rFonts w:ascii="Times New Roman" w:eastAsia="Times New Roman" w:hAnsi="Times New Roman"/>
      <w:kern w:val="28"/>
      <w:sz w:val="24"/>
      <w:lang w:val="en-GB"/>
    </w:rPr>
  </w:style>
  <w:style w:type="paragraph" w:customStyle="1" w:styleId="TableText">
    <w:name w:val="Table Text"/>
    <w:basedOn w:val="Normal"/>
    <w:rsid w:val="00D7273D"/>
    <w:pPr>
      <w:widowControl/>
      <w:overflowPunct/>
      <w:autoSpaceDE/>
      <w:autoSpaceDN/>
      <w:adjustRightInd/>
      <w:jc w:val="both"/>
    </w:pPr>
    <w:rPr>
      <w:kern w:val="0"/>
      <w:lang w:val="lv-LV" w:eastAsia="en-US"/>
    </w:rPr>
  </w:style>
  <w:style w:type="paragraph" w:styleId="Title">
    <w:name w:val="Title"/>
    <w:basedOn w:val="Normal"/>
    <w:link w:val="TitleChar"/>
    <w:qFormat/>
    <w:rsid w:val="00D7273D"/>
    <w:pPr>
      <w:widowControl/>
      <w:overflowPunct/>
      <w:autoSpaceDE/>
      <w:autoSpaceDN/>
      <w:adjustRightInd/>
      <w:jc w:val="center"/>
      <w:outlineLvl w:val="0"/>
    </w:pPr>
    <w:rPr>
      <w:rFonts w:ascii="RimTimes" w:hAnsi="RimTimes"/>
      <w:kern w:val="0"/>
      <w:sz w:val="28"/>
    </w:rPr>
  </w:style>
  <w:style w:type="character" w:customStyle="1" w:styleId="TitleChar">
    <w:name w:val="Title Char"/>
    <w:basedOn w:val="DefaultParagraphFont"/>
    <w:link w:val="Title"/>
    <w:rsid w:val="00D7273D"/>
    <w:rPr>
      <w:rFonts w:ascii="RimTimes" w:eastAsia="Times New Roman" w:hAnsi="RimTimes" w:cs="Times New Roman"/>
      <w:sz w:val="28"/>
      <w:szCs w:val="20"/>
      <w:lang w:eastAsia="lv-LV"/>
    </w:rPr>
  </w:style>
  <w:style w:type="character" w:customStyle="1" w:styleId="FontStyle75">
    <w:name w:val="Font Style75"/>
    <w:basedOn w:val="DefaultParagraphFont"/>
    <w:uiPriority w:val="99"/>
    <w:rsid w:val="00436E7F"/>
    <w:rPr>
      <w:rFonts w:ascii="Times New Roman" w:hAnsi="Times New Roman" w:cs="Times New Roman"/>
      <w:b/>
      <w:bCs/>
      <w:sz w:val="20"/>
      <w:szCs w:val="20"/>
    </w:rPr>
  </w:style>
  <w:style w:type="character" w:customStyle="1" w:styleId="colora">
    <w:name w:val="colora"/>
    <w:basedOn w:val="DefaultParagraphFont"/>
    <w:rsid w:val="00312693"/>
  </w:style>
  <w:style w:type="character" w:customStyle="1" w:styleId="ListParagraphChar">
    <w:name w:val="List Paragraph Char"/>
    <w:link w:val="ListParagraph"/>
    <w:rsid w:val="006226E3"/>
    <w:rPr>
      <w:rFonts w:ascii="Times New Roman" w:eastAsia="Times New Roman" w:hAnsi="Times New Roman"/>
      <w:kern w:val="28"/>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is.musins@president.lv" TargetMode="Externa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esident.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ub.gov.lv/iubcpv/parent/8486/clasif/main/"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E8303-5CE6-405E-AAD4-D424FE00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16743</Words>
  <Characters>9545</Characters>
  <Application>Microsoft Office Word</Application>
  <DocSecurity>4</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LR VPK</Company>
  <LinksUpToDate>false</LinksUpToDate>
  <CharactersWithSpaces>26236</CharactersWithSpaces>
  <SharedDoc>false</SharedDoc>
  <HLinks>
    <vt:vector size="18" baseType="variant">
      <vt:variant>
        <vt:i4>1572938</vt:i4>
      </vt:variant>
      <vt:variant>
        <vt:i4>6</vt:i4>
      </vt:variant>
      <vt:variant>
        <vt:i4>0</vt:i4>
      </vt:variant>
      <vt:variant>
        <vt:i4>5</vt:i4>
      </vt:variant>
      <vt:variant>
        <vt:lpwstr>http://www.iub.gov.lv/iubcpv/parent/8486/clasif/main/</vt:lpwstr>
      </vt:variant>
      <vt:variant>
        <vt:lpwstr/>
      </vt:variant>
      <vt:variant>
        <vt:i4>7733250</vt:i4>
      </vt:variant>
      <vt:variant>
        <vt:i4>3</vt:i4>
      </vt:variant>
      <vt:variant>
        <vt:i4>0</vt:i4>
      </vt:variant>
      <vt:variant>
        <vt:i4>5</vt:i4>
      </vt:variant>
      <vt:variant>
        <vt:lpwstr>mailto:janis.musins@president.lv</vt:lpwstr>
      </vt:variant>
      <vt:variant>
        <vt:lpwstr/>
      </vt:variant>
      <vt:variant>
        <vt:i4>8192017</vt:i4>
      </vt:variant>
      <vt:variant>
        <vt:i4>0</vt:i4>
      </vt:variant>
      <vt:variant>
        <vt:i4>0</vt:i4>
      </vt:variant>
      <vt:variant>
        <vt:i4>5</vt:i4>
      </vt:variant>
      <vt:variant>
        <vt:lpwstr>mailto:linda.pukite@president.lv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JMusins</dc:creator>
  <cp:keywords/>
  <cp:lastModifiedBy>Jānis Mūsiņš</cp:lastModifiedBy>
  <cp:revision>2</cp:revision>
  <cp:lastPrinted>2017-06-27T10:31:00Z</cp:lastPrinted>
  <dcterms:created xsi:type="dcterms:W3CDTF">2017-08-23T08:43:00Z</dcterms:created>
  <dcterms:modified xsi:type="dcterms:W3CDTF">2017-08-23T08:43:00Z</dcterms:modified>
</cp:coreProperties>
</file>